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CONFIDENTIALITY"/>
        <w:tag w:val="CONFIDENTIALITY"/>
        <w:id w:val="-87393066"/>
        <w:placeholder>
          <w:docPart w:val="D5E0D7881C4D46A491901E0F72C65411"/>
        </w:placeholder>
        <w:dataBinding w:prefixMappings="xmlns:ns0='http://schemas.microsoft.com/office/2006/metadata/properties' xmlns:ns1='http://www.w3.org/2001/XMLSchema-instance' xmlns:ns2='http://schemas.microsoft.com/office/infopath/2007/PartnerControls' xmlns:ns3='bf584408-68f7-43f9-a875-51b8c1743fcc' xmlns:ns4='f48c3ea7-45bd-4121-b325-a3e340329d2c' " w:xpath="/ns0:properties[1]/documentManagement[1]/ns4:CONFIDENTIALITY[1]" w:storeItemID="{033DEB25-DE6D-42EC-AB12-6EF65E1B0A77}"/>
        <w:dropDownList w:lastValue="CONFIDENTIAL">
          <w:listItem w:value="[CONFIDENTIALITY]"/>
        </w:dropDownList>
      </w:sdtPr>
      <w:sdtEndPr/>
      <w:sdtContent>
        <w:p w14:paraId="1D893E13" w14:textId="77777777" w:rsidR="006C4059" w:rsidRDefault="006C4059" w:rsidP="009A3D9B">
          <w:pPr>
            <w:spacing w:before="0" w:after="0"/>
          </w:pPr>
          <w:r>
            <w:t>CONFIDENTIAL</w:t>
          </w:r>
        </w:p>
      </w:sdtContent>
    </w:sdt>
    <w:tbl>
      <w:tblPr>
        <w:tblW w:w="9064"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6655"/>
        <w:gridCol w:w="2409"/>
      </w:tblGrid>
      <w:tr w:rsidR="008F0375" w:rsidRPr="00681846" w14:paraId="22D2BC08" w14:textId="77777777" w:rsidTr="00A2024E">
        <w:tc>
          <w:tcPr>
            <w:tcW w:w="6655" w:type="dxa"/>
            <w:tcMar>
              <w:left w:w="0" w:type="dxa"/>
              <w:right w:w="0" w:type="dxa"/>
            </w:tcMar>
          </w:tcPr>
          <w:p w14:paraId="351F2B41" w14:textId="77777777" w:rsidR="00AB4EBC" w:rsidRPr="00C85F58" w:rsidRDefault="00C43618" w:rsidP="00681846">
            <w:pPr>
              <w:tabs>
                <w:tab w:val="left" w:pos="567"/>
              </w:tabs>
              <w:spacing w:before="0" w:after="120"/>
              <w:rPr>
                <w:b/>
              </w:rPr>
            </w:pPr>
            <w:r w:rsidRPr="00C85F58">
              <w:rPr>
                <w:b/>
                <w:bCs/>
              </w:rPr>
              <w:t>Project title:</w:t>
            </w:r>
          </w:p>
          <w:p w14:paraId="6AED6EBB" w14:textId="77777777" w:rsidR="00A96BE5" w:rsidRDefault="00A96BE5" w:rsidP="00A96BE5">
            <w:pPr>
              <w:tabs>
                <w:tab w:val="left" w:pos="567"/>
              </w:tabs>
              <w:spacing w:after="120"/>
            </w:pPr>
            <w:r w:rsidRPr="00F13FCF">
              <w:fldChar w:fldCharType="begin">
                <w:ffData>
                  <w:name w:val="Text1"/>
                  <w:enabled/>
                  <w:calcOnExit w:val="0"/>
                  <w:textInput>
                    <w:default w:val="IKI Renewable Energy Solutions (RES) Ukraine"/>
                  </w:textInput>
                </w:ffData>
              </w:fldChar>
            </w:r>
            <w:bookmarkStart w:id="0" w:name="Text1"/>
            <w:r w:rsidRPr="00F13FCF">
              <w:instrText xml:space="preserve"> FORMTEXT </w:instrText>
            </w:r>
            <w:r w:rsidRPr="00F13FCF">
              <w:fldChar w:fldCharType="separate"/>
            </w:r>
            <w:r w:rsidRPr="00F13FCF">
              <w:rPr>
                <w:noProof/>
              </w:rPr>
              <w:t>IKI Renewable Energy Solutions (RES) Ukraine</w:t>
            </w:r>
            <w:r w:rsidRPr="00F13FCF">
              <w:fldChar w:fldCharType="end"/>
            </w:r>
            <w:bookmarkEnd w:id="0"/>
          </w:p>
          <w:p w14:paraId="1A7BEBBD" w14:textId="77777777" w:rsidR="00782128" w:rsidRPr="00C85F58" w:rsidRDefault="00782128" w:rsidP="00681846">
            <w:pPr>
              <w:tabs>
                <w:tab w:val="left" w:pos="567"/>
              </w:tabs>
              <w:spacing w:before="120" w:after="120"/>
              <w:rPr>
                <w:b/>
                <w:bCs/>
              </w:rPr>
            </w:pPr>
            <w:r w:rsidRPr="00C85F58">
              <w:rPr>
                <w:b/>
                <w:bCs/>
              </w:rPr>
              <w:t>Country:</w:t>
            </w:r>
          </w:p>
          <w:p w14:paraId="4C1C15C0" w14:textId="77777777" w:rsidR="00A96BE5" w:rsidRPr="000D50DE" w:rsidRDefault="00A96BE5" w:rsidP="00A96BE5">
            <w:pPr>
              <w:tabs>
                <w:tab w:val="left" w:pos="567"/>
              </w:tabs>
              <w:spacing w:after="120"/>
              <w:rPr>
                <w:b/>
                <w:bCs/>
              </w:rPr>
            </w:pPr>
            <w:r>
              <w:fldChar w:fldCharType="begin">
                <w:ffData>
                  <w:name w:val=""/>
                  <w:enabled/>
                  <w:calcOnExit w:val="0"/>
                  <w:textInput>
                    <w:default w:val="Ukraine"/>
                  </w:textInput>
                </w:ffData>
              </w:fldChar>
            </w:r>
            <w:r>
              <w:instrText xml:space="preserve"> FORMTEXT </w:instrText>
            </w:r>
            <w:r>
              <w:fldChar w:fldCharType="separate"/>
            </w:r>
            <w:r>
              <w:rPr>
                <w:noProof/>
              </w:rPr>
              <w:t>Ukraine</w:t>
            </w:r>
            <w:r>
              <w:fldChar w:fldCharType="end"/>
            </w:r>
          </w:p>
          <w:p w14:paraId="2C4EA566" w14:textId="77777777" w:rsidR="00CB7CCD" w:rsidRPr="00C85F58" w:rsidRDefault="00116D50" w:rsidP="00681846">
            <w:pPr>
              <w:tabs>
                <w:tab w:val="left" w:pos="567"/>
              </w:tabs>
              <w:spacing w:before="120" w:after="120"/>
              <w:rPr>
                <w:b/>
                <w:bCs/>
              </w:rPr>
            </w:pPr>
            <w:r w:rsidRPr="00C85F58">
              <w:rPr>
                <w:b/>
                <w:bCs/>
              </w:rPr>
              <w:t>Subject of the tender</w:t>
            </w:r>
            <w:r w:rsidR="004F61A9" w:rsidRPr="00C85F58">
              <w:rPr>
                <w:b/>
                <w:bCs/>
              </w:rPr>
              <w:t xml:space="preserve"> procedure</w:t>
            </w:r>
            <w:r w:rsidRPr="00C85F58">
              <w:rPr>
                <w:b/>
                <w:bCs/>
              </w:rPr>
              <w:t>:</w:t>
            </w:r>
          </w:p>
          <w:p w14:paraId="602BF9BE" w14:textId="366038D3" w:rsidR="00CB7CCD" w:rsidRPr="00C85F58" w:rsidRDefault="006C22EE" w:rsidP="00F053BC">
            <w:pPr>
              <w:tabs>
                <w:tab w:val="left" w:pos="567"/>
              </w:tabs>
              <w:spacing w:before="0" w:after="120"/>
              <w:rPr>
                <w:b/>
              </w:rPr>
            </w:pPr>
            <w:r>
              <w:rPr>
                <w:b/>
              </w:rPr>
              <w:fldChar w:fldCharType="begin">
                <w:ffData>
                  <w:name w:val=""/>
                  <w:enabled/>
                  <w:calcOnExit w:val="0"/>
                  <w:textInput>
                    <w:default w:val="Consultancy for design preparation and supervision of Renewable Energy Solutions"/>
                  </w:textInput>
                </w:ffData>
              </w:fldChar>
            </w:r>
            <w:r>
              <w:rPr>
                <w:b/>
              </w:rPr>
              <w:instrText xml:space="preserve"> FORMTEXT </w:instrText>
            </w:r>
            <w:r>
              <w:rPr>
                <w:b/>
              </w:rPr>
            </w:r>
            <w:r>
              <w:rPr>
                <w:b/>
              </w:rPr>
              <w:fldChar w:fldCharType="separate"/>
            </w:r>
            <w:r>
              <w:rPr>
                <w:b/>
                <w:noProof/>
              </w:rPr>
              <w:t>Consultancy for design preparation and supervision of Renewable Energy Solutions</w:t>
            </w:r>
            <w:r>
              <w:rPr>
                <w:b/>
              </w:rPr>
              <w:fldChar w:fldCharType="end"/>
            </w:r>
          </w:p>
        </w:tc>
        <w:tc>
          <w:tcPr>
            <w:tcW w:w="2409" w:type="dxa"/>
            <w:tcMar>
              <w:left w:w="0" w:type="dxa"/>
              <w:right w:w="0" w:type="dxa"/>
            </w:tcMar>
          </w:tcPr>
          <w:p w14:paraId="1218D700" w14:textId="77777777" w:rsidR="008F0375" w:rsidRPr="00C85F58" w:rsidRDefault="00810200" w:rsidP="00681846">
            <w:pPr>
              <w:tabs>
                <w:tab w:val="left" w:pos="567"/>
              </w:tabs>
              <w:spacing w:before="0" w:after="60"/>
              <w:rPr>
                <w:b/>
              </w:rPr>
            </w:pPr>
            <w:r w:rsidRPr="00C85F58">
              <w:rPr>
                <w:b/>
              </w:rPr>
              <w:t>Processing number/cost centre:</w:t>
            </w:r>
          </w:p>
          <w:p w14:paraId="6296127A" w14:textId="77777777" w:rsidR="006D117A" w:rsidRDefault="006D117A" w:rsidP="00681846">
            <w:pPr>
              <w:tabs>
                <w:tab w:val="left" w:pos="567"/>
              </w:tabs>
              <w:spacing w:before="120" w:after="60"/>
              <w:rPr>
                <w:b/>
                <w:lang w:val="uk-UA"/>
              </w:rPr>
            </w:pPr>
            <w:r w:rsidRPr="008C36BF">
              <w:rPr>
                <w:b/>
              </w:rPr>
              <w:t>G-011714-012</w:t>
            </w:r>
          </w:p>
          <w:p w14:paraId="494A304F" w14:textId="68F38DDC" w:rsidR="000B229E" w:rsidRPr="006C22EE" w:rsidRDefault="000B229E" w:rsidP="00681846">
            <w:pPr>
              <w:tabs>
                <w:tab w:val="left" w:pos="567"/>
              </w:tabs>
              <w:spacing w:before="120" w:after="60"/>
              <w:rPr>
                <w:b/>
                <w:lang w:val="de-DE"/>
              </w:rPr>
            </w:pPr>
            <w:r w:rsidRPr="006C22EE">
              <w:rPr>
                <w:b/>
                <w:lang w:val="de-DE"/>
              </w:rPr>
              <w:t xml:space="preserve">Internal </w:t>
            </w:r>
            <w:proofErr w:type="spellStart"/>
            <w:r w:rsidRPr="006C22EE">
              <w:rPr>
                <w:b/>
                <w:lang w:val="de-DE"/>
              </w:rPr>
              <w:t>order</w:t>
            </w:r>
            <w:proofErr w:type="spellEnd"/>
            <w:r w:rsidRPr="006C22EE">
              <w:rPr>
                <w:b/>
                <w:bCs/>
                <w:lang w:val="de-DE"/>
              </w:rPr>
              <w:t>:</w:t>
            </w:r>
          </w:p>
          <w:p w14:paraId="3E2C13E0" w14:textId="1024E404" w:rsidR="008F0375" w:rsidRPr="00681846" w:rsidRDefault="00737E21" w:rsidP="00681846">
            <w:pPr>
              <w:tabs>
                <w:tab w:val="left" w:pos="567"/>
              </w:tabs>
              <w:spacing w:before="0" w:after="60"/>
              <w:rPr>
                <w:b/>
                <w:lang w:val="de-DE"/>
              </w:rPr>
            </w:pPr>
            <w:r w:rsidRPr="009A3D9B">
              <w:rPr>
                <w:lang w:val="de-DE"/>
              </w:rPr>
              <w:t>10029995</w:t>
            </w:r>
            <w:r w:rsidR="000B229E" w:rsidRPr="00A96BE5">
              <w:rPr>
                <w:i/>
                <w:iCs/>
                <w:vanish/>
                <w:color w:val="FF0000"/>
                <w:highlight w:val="yellow"/>
                <w:lang w:val="de-DE"/>
              </w:rPr>
              <w:t xml:space="preserve"> (nur bei PN)</w:t>
            </w:r>
          </w:p>
          <w:p w14:paraId="3C0355A9" w14:textId="77777777" w:rsidR="00CB7CCD" w:rsidRPr="00681846" w:rsidRDefault="00106919" w:rsidP="00681846">
            <w:pPr>
              <w:tabs>
                <w:tab w:val="left" w:pos="567"/>
              </w:tabs>
              <w:spacing w:before="120" w:after="60"/>
              <w:rPr>
                <w:b/>
                <w:bCs/>
                <w:lang w:val="de-DE"/>
              </w:rPr>
            </w:pPr>
            <w:r w:rsidRPr="00681846">
              <w:rPr>
                <w:b/>
                <w:bCs/>
                <w:lang w:val="de-DE"/>
              </w:rPr>
              <w:t>T</w:t>
            </w:r>
            <w:r>
              <w:rPr>
                <w:b/>
                <w:bCs/>
                <w:lang w:val="de-DE"/>
              </w:rPr>
              <w:t>ender</w:t>
            </w:r>
            <w:r w:rsidRPr="00681846">
              <w:rPr>
                <w:b/>
                <w:bCs/>
                <w:lang w:val="de-DE"/>
              </w:rPr>
              <w:t xml:space="preserve"> </w:t>
            </w:r>
            <w:proofErr w:type="spellStart"/>
            <w:r w:rsidR="00E56EE5" w:rsidRPr="00681846">
              <w:rPr>
                <w:b/>
                <w:bCs/>
                <w:lang w:val="de-DE"/>
              </w:rPr>
              <w:t>number</w:t>
            </w:r>
            <w:proofErr w:type="spellEnd"/>
            <w:r w:rsidR="00E56EE5" w:rsidRPr="00681846">
              <w:rPr>
                <w:b/>
                <w:bCs/>
                <w:lang w:val="de-DE"/>
              </w:rPr>
              <w:t>:</w:t>
            </w:r>
          </w:p>
          <w:p w14:paraId="66FA13B4" w14:textId="77777777" w:rsidR="00CB7CCD" w:rsidRPr="00681846" w:rsidRDefault="00106919" w:rsidP="00F053BC">
            <w:pPr>
              <w:tabs>
                <w:tab w:val="left" w:pos="567"/>
              </w:tabs>
              <w:spacing w:before="0" w:after="0"/>
              <w:rPr>
                <w:b/>
                <w:lang w:val="de-DE"/>
              </w:rPr>
            </w:pPr>
            <w:r w:rsidRPr="00A96BE5">
              <w:rPr>
                <w:b/>
                <w:highlight w:val="yellow"/>
              </w:rPr>
              <w:fldChar w:fldCharType="begin">
                <w:ffData>
                  <w:name w:val=""/>
                  <w:enabled/>
                  <w:calcOnExit w:val="0"/>
                  <w:textInput>
                    <w:default w:val="7......"/>
                  </w:textInput>
                </w:ffData>
              </w:fldChar>
            </w:r>
            <w:r w:rsidRPr="00A96BE5">
              <w:rPr>
                <w:b/>
                <w:highlight w:val="yellow"/>
              </w:rPr>
              <w:instrText xml:space="preserve"> FORMTEXT </w:instrText>
            </w:r>
            <w:r w:rsidRPr="00A96BE5">
              <w:rPr>
                <w:b/>
                <w:highlight w:val="yellow"/>
              </w:rPr>
            </w:r>
            <w:r w:rsidRPr="00A96BE5">
              <w:rPr>
                <w:b/>
                <w:highlight w:val="yellow"/>
              </w:rPr>
              <w:fldChar w:fldCharType="separate"/>
            </w:r>
            <w:r w:rsidRPr="00A96BE5">
              <w:rPr>
                <w:b/>
                <w:noProof/>
                <w:highlight w:val="yellow"/>
              </w:rPr>
              <w:t>7......</w:t>
            </w:r>
            <w:r w:rsidRPr="00A96BE5">
              <w:rPr>
                <w:b/>
                <w:highlight w:val="yellow"/>
              </w:rPr>
              <w:fldChar w:fldCharType="end"/>
            </w:r>
          </w:p>
        </w:tc>
      </w:tr>
    </w:tbl>
    <w:p w14:paraId="4180C118" w14:textId="2C5F1711" w:rsidR="00746CD0" w:rsidRDefault="00C65AD4">
      <w:pPr>
        <w:pStyle w:val="TOC1"/>
        <w:rPr>
          <w:rFonts w:asciiTheme="minorHAnsi" w:eastAsiaTheme="minorEastAsia" w:hAnsiTheme="minorHAnsi"/>
          <w:b w:val="0"/>
          <w:kern w:val="2"/>
          <w:sz w:val="24"/>
          <w:szCs w:val="24"/>
          <w:lang w:val="en-US"/>
          <w14:ligatures w14:val="standardContextual"/>
        </w:rPr>
      </w:pPr>
      <w:r w:rsidRPr="00C85F58">
        <w:fldChar w:fldCharType="begin"/>
      </w:r>
      <w:r w:rsidRPr="00C85F58">
        <w:instrText xml:space="preserve"> TOC \o "1-2" \h \z \u </w:instrText>
      </w:r>
      <w:r w:rsidRPr="00C85F58">
        <w:fldChar w:fldCharType="separate"/>
      </w:r>
      <w:hyperlink w:anchor="_Toc233382811" w:history="1">
        <w:r w:rsidR="00746CD0" w:rsidRPr="00F821FB">
          <w:rPr>
            <w:rStyle w:val="Hyperlink"/>
          </w:rPr>
          <w:t>0.</w:t>
        </w:r>
        <w:r w:rsidR="00746CD0">
          <w:rPr>
            <w:rFonts w:asciiTheme="minorHAnsi" w:eastAsiaTheme="minorEastAsia" w:hAnsiTheme="minorHAnsi"/>
            <w:b w:val="0"/>
            <w:kern w:val="2"/>
            <w:sz w:val="24"/>
            <w:szCs w:val="24"/>
            <w:lang w:val="en-US"/>
            <w14:ligatures w14:val="standardContextual"/>
          </w:rPr>
          <w:tab/>
        </w:r>
        <w:r w:rsidR="00746CD0" w:rsidRPr="00F821FB">
          <w:rPr>
            <w:rStyle w:val="Hyperlink"/>
          </w:rPr>
          <w:t>List of abbreviations</w:t>
        </w:r>
        <w:r w:rsidR="00746CD0">
          <w:rPr>
            <w:webHidden/>
          </w:rPr>
          <w:tab/>
        </w:r>
        <w:r w:rsidR="00746CD0">
          <w:rPr>
            <w:webHidden/>
          </w:rPr>
          <w:fldChar w:fldCharType="begin"/>
        </w:r>
        <w:r w:rsidR="00746CD0">
          <w:rPr>
            <w:webHidden/>
          </w:rPr>
          <w:instrText xml:space="preserve"> PAGEREF _Toc233382811 \h </w:instrText>
        </w:r>
        <w:r w:rsidR="00746CD0">
          <w:rPr>
            <w:webHidden/>
          </w:rPr>
        </w:r>
        <w:r w:rsidR="00746CD0">
          <w:rPr>
            <w:webHidden/>
          </w:rPr>
          <w:fldChar w:fldCharType="separate"/>
        </w:r>
        <w:r w:rsidR="00746CD0">
          <w:rPr>
            <w:webHidden/>
          </w:rPr>
          <w:t>3</w:t>
        </w:r>
        <w:r w:rsidR="00746CD0">
          <w:rPr>
            <w:webHidden/>
          </w:rPr>
          <w:fldChar w:fldCharType="end"/>
        </w:r>
      </w:hyperlink>
    </w:p>
    <w:p w14:paraId="037C88D1" w14:textId="6C077CB7"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12" w:history="1">
        <w:r w:rsidRPr="00F821FB">
          <w:rPr>
            <w:rStyle w:val="Hyperlink"/>
          </w:rPr>
          <w:t>1.</w:t>
        </w:r>
        <w:r>
          <w:rPr>
            <w:rFonts w:asciiTheme="minorHAnsi" w:eastAsiaTheme="minorEastAsia" w:hAnsiTheme="minorHAnsi"/>
            <w:b w:val="0"/>
            <w:kern w:val="2"/>
            <w:sz w:val="24"/>
            <w:szCs w:val="24"/>
            <w:lang w:val="en-US"/>
            <w14:ligatures w14:val="standardContextual"/>
          </w:rPr>
          <w:tab/>
        </w:r>
        <w:r w:rsidRPr="00F821FB">
          <w:rPr>
            <w:rStyle w:val="Hyperlink"/>
          </w:rPr>
          <w:t>Context</w:t>
        </w:r>
        <w:r>
          <w:rPr>
            <w:webHidden/>
          </w:rPr>
          <w:tab/>
        </w:r>
        <w:r>
          <w:rPr>
            <w:webHidden/>
          </w:rPr>
          <w:fldChar w:fldCharType="begin"/>
        </w:r>
        <w:r>
          <w:rPr>
            <w:webHidden/>
          </w:rPr>
          <w:instrText xml:space="preserve"> PAGEREF _Toc233382812 \h </w:instrText>
        </w:r>
        <w:r>
          <w:rPr>
            <w:webHidden/>
          </w:rPr>
        </w:r>
        <w:r>
          <w:rPr>
            <w:webHidden/>
          </w:rPr>
          <w:fldChar w:fldCharType="separate"/>
        </w:r>
        <w:r>
          <w:rPr>
            <w:webHidden/>
          </w:rPr>
          <w:t>4</w:t>
        </w:r>
        <w:r>
          <w:rPr>
            <w:webHidden/>
          </w:rPr>
          <w:fldChar w:fldCharType="end"/>
        </w:r>
      </w:hyperlink>
    </w:p>
    <w:p w14:paraId="5B997E42" w14:textId="51487191"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13" w:history="1">
        <w:r w:rsidRPr="00F821FB">
          <w:rPr>
            <w:rStyle w:val="Hyperlink"/>
          </w:rPr>
          <w:t>2.</w:t>
        </w:r>
        <w:r>
          <w:rPr>
            <w:rFonts w:asciiTheme="minorHAnsi" w:eastAsiaTheme="minorEastAsia" w:hAnsiTheme="minorHAnsi"/>
            <w:b w:val="0"/>
            <w:kern w:val="2"/>
            <w:sz w:val="24"/>
            <w:szCs w:val="24"/>
            <w:lang w:val="en-US"/>
            <w14:ligatures w14:val="standardContextual"/>
          </w:rPr>
          <w:tab/>
        </w:r>
        <w:r w:rsidRPr="00F821FB">
          <w:rPr>
            <w:rStyle w:val="Hyperlink"/>
          </w:rPr>
          <w:t>Tasks to be performed by the contractor</w:t>
        </w:r>
        <w:r>
          <w:rPr>
            <w:webHidden/>
          </w:rPr>
          <w:tab/>
        </w:r>
        <w:r>
          <w:rPr>
            <w:webHidden/>
          </w:rPr>
          <w:fldChar w:fldCharType="begin"/>
        </w:r>
        <w:r>
          <w:rPr>
            <w:webHidden/>
          </w:rPr>
          <w:instrText xml:space="preserve"> PAGEREF _Toc233382813 \h </w:instrText>
        </w:r>
        <w:r>
          <w:rPr>
            <w:webHidden/>
          </w:rPr>
        </w:r>
        <w:r>
          <w:rPr>
            <w:webHidden/>
          </w:rPr>
          <w:fldChar w:fldCharType="separate"/>
        </w:r>
        <w:r>
          <w:rPr>
            <w:webHidden/>
          </w:rPr>
          <w:t>4</w:t>
        </w:r>
        <w:r>
          <w:rPr>
            <w:webHidden/>
          </w:rPr>
          <w:fldChar w:fldCharType="end"/>
        </w:r>
      </w:hyperlink>
    </w:p>
    <w:p w14:paraId="2A8D9CFE" w14:textId="33412A49"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14" w:history="1">
        <w:r w:rsidRPr="00F821FB">
          <w:rPr>
            <w:rStyle w:val="Hyperlink"/>
            <w:noProof/>
          </w:rPr>
          <w:t>2.1</w:t>
        </w:r>
        <w:r>
          <w:rPr>
            <w:rFonts w:asciiTheme="minorHAnsi" w:eastAsiaTheme="minorEastAsia" w:hAnsiTheme="minorHAnsi"/>
            <w:noProof/>
            <w:kern w:val="2"/>
            <w:sz w:val="24"/>
            <w:szCs w:val="24"/>
            <w:lang w:val="en-US"/>
            <w14:ligatures w14:val="standardContextual"/>
          </w:rPr>
          <w:tab/>
        </w:r>
        <w:r w:rsidRPr="00F821FB">
          <w:rPr>
            <w:rStyle w:val="Hyperlink"/>
            <w:noProof/>
          </w:rPr>
          <w:t>Term</w:t>
        </w:r>
        <w:r>
          <w:rPr>
            <w:noProof/>
            <w:webHidden/>
          </w:rPr>
          <w:tab/>
        </w:r>
        <w:r>
          <w:rPr>
            <w:noProof/>
            <w:webHidden/>
          </w:rPr>
          <w:fldChar w:fldCharType="begin"/>
        </w:r>
        <w:r>
          <w:rPr>
            <w:noProof/>
            <w:webHidden/>
          </w:rPr>
          <w:instrText xml:space="preserve"> PAGEREF _Toc233382814 \h </w:instrText>
        </w:r>
        <w:r>
          <w:rPr>
            <w:noProof/>
            <w:webHidden/>
          </w:rPr>
        </w:r>
        <w:r>
          <w:rPr>
            <w:noProof/>
            <w:webHidden/>
          </w:rPr>
          <w:fldChar w:fldCharType="separate"/>
        </w:r>
        <w:r>
          <w:rPr>
            <w:noProof/>
            <w:webHidden/>
          </w:rPr>
          <w:t>4</w:t>
        </w:r>
        <w:r>
          <w:rPr>
            <w:noProof/>
            <w:webHidden/>
          </w:rPr>
          <w:fldChar w:fldCharType="end"/>
        </w:r>
      </w:hyperlink>
    </w:p>
    <w:p w14:paraId="15CC8F26" w14:textId="26F8E45C"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15" w:history="1">
        <w:r w:rsidRPr="00F821FB">
          <w:rPr>
            <w:rStyle w:val="Hyperlink"/>
            <w:noProof/>
          </w:rPr>
          <w:t>2.2</w:t>
        </w:r>
        <w:r>
          <w:rPr>
            <w:rFonts w:asciiTheme="minorHAnsi" w:eastAsiaTheme="minorEastAsia" w:hAnsiTheme="minorHAnsi"/>
            <w:noProof/>
            <w:kern w:val="2"/>
            <w:sz w:val="24"/>
            <w:szCs w:val="24"/>
            <w:lang w:val="en-US"/>
            <w14:ligatures w14:val="standardContextual"/>
          </w:rPr>
          <w:tab/>
        </w:r>
        <w:r w:rsidRPr="00F821FB">
          <w:rPr>
            <w:rStyle w:val="Hyperlink"/>
            <w:noProof/>
          </w:rPr>
          <w:t>Objectives, indicators, work packages, milestones</w:t>
        </w:r>
        <w:r>
          <w:rPr>
            <w:noProof/>
            <w:webHidden/>
          </w:rPr>
          <w:tab/>
        </w:r>
        <w:r>
          <w:rPr>
            <w:noProof/>
            <w:webHidden/>
          </w:rPr>
          <w:fldChar w:fldCharType="begin"/>
        </w:r>
        <w:r>
          <w:rPr>
            <w:noProof/>
            <w:webHidden/>
          </w:rPr>
          <w:instrText xml:space="preserve"> PAGEREF _Toc233382815 \h </w:instrText>
        </w:r>
        <w:r>
          <w:rPr>
            <w:noProof/>
            <w:webHidden/>
          </w:rPr>
        </w:r>
        <w:r>
          <w:rPr>
            <w:noProof/>
            <w:webHidden/>
          </w:rPr>
          <w:fldChar w:fldCharType="separate"/>
        </w:r>
        <w:r>
          <w:rPr>
            <w:noProof/>
            <w:webHidden/>
          </w:rPr>
          <w:t>5</w:t>
        </w:r>
        <w:r>
          <w:rPr>
            <w:noProof/>
            <w:webHidden/>
          </w:rPr>
          <w:fldChar w:fldCharType="end"/>
        </w:r>
      </w:hyperlink>
    </w:p>
    <w:p w14:paraId="639C543C" w14:textId="5B53B26D"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16" w:history="1">
        <w:r w:rsidRPr="00F821FB">
          <w:rPr>
            <w:rStyle w:val="Hyperlink"/>
            <w:noProof/>
          </w:rPr>
          <w:t>2.3</w:t>
        </w:r>
        <w:r>
          <w:rPr>
            <w:rFonts w:asciiTheme="minorHAnsi" w:eastAsiaTheme="minorEastAsia" w:hAnsiTheme="minorHAnsi"/>
            <w:noProof/>
            <w:kern w:val="2"/>
            <w:sz w:val="24"/>
            <w:szCs w:val="24"/>
            <w:lang w:val="en-US"/>
            <w14:ligatures w14:val="standardContextual"/>
          </w:rPr>
          <w:tab/>
        </w:r>
        <w:r w:rsidRPr="00F821FB">
          <w:rPr>
            <w:rStyle w:val="Hyperlink"/>
            <w:noProof/>
          </w:rPr>
          <w:t>Project and knowledge management requirements</w:t>
        </w:r>
        <w:r>
          <w:rPr>
            <w:noProof/>
            <w:webHidden/>
          </w:rPr>
          <w:tab/>
        </w:r>
        <w:r>
          <w:rPr>
            <w:noProof/>
            <w:webHidden/>
          </w:rPr>
          <w:fldChar w:fldCharType="begin"/>
        </w:r>
        <w:r>
          <w:rPr>
            <w:noProof/>
            <w:webHidden/>
          </w:rPr>
          <w:instrText xml:space="preserve"> PAGEREF _Toc233382816 \h </w:instrText>
        </w:r>
        <w:r>
          <w:rPr>
            <w:noProof/>
            <w:webHidden/>
          </w:rPr>
        </w:r>
        <w:r>
          <w:rPr>
            <w:noProof/>
            <w:webHidden/>
          </w:rPr>
          <w:fldChar w:fldCharType="separate"/>
        </w:r>
        <w:r>
          <w:rPr>
            <w:noProof/>
            <w:webHidden/>
          </w:rPr>
          <w:t>8</w:t>
        </w:r>
        <w:r>
          <w:rPr>
            <w:noProof/>
            <w:webHidden/>
          </w:rPr>
          <w:fldChar w:fldCharType="end"/>
        </w:r>
      </w:hyperlink>
    </w:p>
    <w:p w14:paraId="7F585ACF" w14:textId="1B337CED"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17" w:history="1">
        <w:r w:rsidRPr="00F821FB">
          <w:rPr>
            <w:rStyle w:val="Hyperlink"/>
            <w:noProof/>
          </w:rPr>
          <w:t>2.4</w:t>
        </w:r>
        <w:r>
          <w:rPr>
            <w:rFonts w:asciiTheme="minorHAnsi" w:eastAsiaTheme="minorEastAsia" w:hAnsiTheme="minorHAnsi"/>
            <w:noProof/>
            <w:kern w:val="2"/>
            <w:sz w:val="24"/>
            <w:szCs w:val="24"/>
            <w:lang w:val="en-US"/>
            <w14:ligatures w14:val="standardContextual"/>
          </w:rPr>
          <w:tab/>
        </w:r>
        <w:r w:rsidRPr="00F821FB">
          <w:rPr>
            <w:rStyle w:val="Hyperlink"/>
            <w:noProof/>
          </w:rPr>
          <w:t>Data protection and information security</w:t>
        </w:r>
        <w:r>
          <w:rPr>
            <w:noProof/>
            <w:webHidden/>
          </w:rPr>
          <w:tab/>
        </w:r>
        <w:r>
          <w:rPr>
            <w:noProof/>
            <w:webHidden/>
          </w:rPr>
          <w:fldChar w:fldCharType="begin"/>
        </w:r>
        <w:r>
          <w:rPr>
            <w:noProof/>
            <w:webHidden/>
          </w:rPr>
          <w:instrText xml:space="preserve"> PAGEREF _Toc233382817 \h </w:instrText>
        </w:r>
        <w:r>
          <w:rPr>
            <w:noProof/>
            <w:webHidden/>
          </w:rPr>
        </w:r>
        <w:r>
          <w:rPr>
            <w:noProof/>
            <w:webHidden/>
          </w:rPr>
          <w:fldChar w:fldCharType="separate"/>
        </w:r>
        <w:r>
          <w:rPr>
            <w:noProof/>
            <w:webHidden/>
          </w:rPr>
          <w:t>9</w:t>
        </w:r>
        <w:r>
          <w:rPr>
            <w:noProof/>
            <w:webHidden/>
          </w:rPr>
          <w:fldChar w:fldCharType="end"/>
        </w:r>
      </w:hyperlink>
    </w:p>
    <w:p w14:paraId="7BA0AF4E" w14:textId="065329DF"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18" w:history="1">
        <w:r w:rsidRPr="00F821FB">
          <w:rPr>
            <w:rStyle w:val="Hyperlink"/>
            <w:noProof/>
          </w:rPr>
          <w:t>2.5</w:t>
        </w:r>
        <w:r>
          <w:rPr>
            <w:rFonts w:asciiTheme="minorHAnsi" w:eastAsiaTheme="minorEastAsia" w:hAnsiTheme="minorHAnsi"/>
            <w:noProof/>
            <w:kern w:val="2"/>
            <w:sz w:val="24"/>
            <w:szCs w:val="24"/>
            <w:lang w:val="en-US"/>
            <w14:ligatures w14:val="standardContextual"/>
          </w:rPr>
          <w:tab/>
        </w:r>
        <w:r w:rsidRPr="00F821FB">
          <w:rPr>
            <w:rStyle w:val="Hyperlink"/>
            <w:noProof/>
          </w:rPr>
          <w:t>Other requirements</w:t>
        </w:r>
        <w:r>
          <w:rPr>
            <w:noProof/>
            <w:webHidden/>
          </w:rPr>
          <w:tab/>
        </w:r>
        <w:r>
          <w:rPr>
            <w:noProof/>
            <w:webHidden/>
          </w:rPr>
          <w:fldChar w:fldCharType="begin"/>
        </w:r>
        <w:r>
          <w:rPr>
            <w:noProof/>
            <w:webHidden/>
          </w:rPr>
          <w:instrText xml:space="preserve"> PAGEREF _Toc233382818 \h </w:instrText>
        </w:r>
        <w:r>
          <w:rPr>
            <w:noProof/>
            <w:webHidden/>
          </w:rPr>
        </w:r>
        <w:r>
          <w:rPr>
            <w:noProof/>
            <w:webHidden/>
          </w:rPr>
          <w:fldChar w:fldCharType="separate"/>
        </w:r>
        <w:r>
          <w:rPr>
            <w:noProof/>
            <w:webHidden/>
          </w:rPr>
          <w:t>9</w:t>
        </w:r>
        <w:r>
          <w:rPr>
            <w:noProof/>
            <w:webHidden/>
          </w:rPr>
          <w:fldChar w:fldCharType="end"/>
        </w:r>
      </w:hyperlink>
    </w:p>
    <w:p w14:paraId="5E724A21" w14:textId="45ED6F34"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19" w:history="1">
        <w:r w:rsidRPr="00F821FB">
          <w:rPr>
            <w:rStyle w:val="Hyperlink"/>
          </w:rPr>
          <w:t>3.</w:t>
        </w:r>
        <w:r>
          <w:rPr>
            <w:rFonts w:asciiTheme="minorHAnsi" w:eastAsiaTheme="minorEastAsia" w:hAnsiTheme="minorHAnsi"/>
            <w:b w:val="0"/>
            <w:kern w:val="2"/>
            <w:sz w:val="24"/>
            <w:szCs w:val="24"/>
            <w:lang w:val="en-US"/>
            <w14:ligatures w14:val="standardContextual"/>
          </w:rPr>
          <w:tab/>
        </w:r>
        <w:r w:rsidRPr="00F821FB">
          <w:rPr>
            <w:rStyle w:val="Hyperlink"/>
          </w:rPr>
          <w:t>Technical-methodological concept</w:t>
        </w:r>
        <w:r>
          <w:rPr>
            <w:webHidden/>
          </w:rPr>
          <w:tab/>
        </w:r>
        <w:r>
          <w:rPr>
            <w:webHidden/>
          </w:rPr>
          <w:fldChar w:fldCharType="begin"/>
        </w:r>
        <w:r>
          <w:rPr>
            <w:webHidden/>
          </w:rPr>
          <w:instrText xml:space="preserve"> PAGEREF _Toc233382819 \h </w:instrText>
        </w:r>
        <w:r>
          <w:rPr>
            <w:webHidden/>
          </w:rPr>
        </w:r>
        <w:r>
          <w:rPr>
            <w:webHidden/>
          </w:rPr>
          <w:fldChar w:fldCharType="separate"/>
        </w:r>
        <w:r>
          <w:rPr>
            <w:webHidden/>
          </w:rPr>
          <w:t>9</w:t>
        </w:r>
        <w:r>
          <w:rPr>
            <w:webHidden/>
          </w:rPr>
          <w:fldChar w:fldCharType="end"/>
        </w:r>
      </w:hyperlink>
    </w:p>
    <w:p w14:paraId="6192CB7F" w14:textId="06AD039C"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0" w:history="1">
        <w:r w:rsidRPr="00F821FB">
          <w:rPr>
            <w:rStyle w:val="Hyperlink"/>
            <w:noProof/>
          </w:rPr>
          <w:t>3.1</w:t>
        </w:r>
        <w:r>
          <w:rPr>
            <w:rFonts w:asciiTheme="minorHAnsi" w:eastAsiaTheme="minorEastAsia" w:hAnsiTheme="minorHAnsi"/>
            <w:noProof/>
            <w:kern w:val="2"/>
            <w:sz w:val="24"/>
            <w:szCs w:val="24"/>
            <w:lang w:val="en-US"/>
            <w14:ligatures w14:val="standardContextual"/>
          </w:rPr>
          <w:tab/>
        </w:r>
        <w:r w:rsidRPr="00F821FB">
          <w:rPr>
            <w:rStyle w:val="Hyperlink"/>
            <w:noProof/>
          </w:rPr>
          <w:t>Interpretation of objectives (section 1.1 of the assessment grid)</w:t>
        </w:r>
        <w:r>
          <w:rPr>
            <w:noProof/>
            <w:webHidden/>
          </w:rPr>
          <w:tab/>
        </w:r>
        <w:r>
          <w:rPr>
            <w:noProof/>
            <w:webHidden/>
          </w:rPr>
          <w:fldChar w:fldCharType="begin"/>
        </w:r>
        <w:r>
          <w:rPr>
            <w:noProof/>
            <w:webHidden/>
          </w:rPr>
          <w:instrText xml:space="preserve"> PAGEREF _Toc233382820 \h </w:instrText>
        </w:r>
        <w:r>
          <w:rPr>
            <w:noProof/>
            <w:webHidden/>
          </w:rPr>
        </w:r>
        <w:r>
          <w:rPr>
            <w:noProof/>
            <w:webHidden/>
          </w:rPr>
          <w:fldChar w:fldCharType="separate"/>
        </w:r>
        <w:r>
          <w:rPr>
            <w:noProof/>
            <w:webHidden/>
          </w:rPr>
          <w:t>9</w:t>
        </w:r>
        <w:r>
          <w:rPr>
            <w:noProof/>
            <w:webHidden/>
          </w:rPr>
          <w:fldChar w:fldCharType="end"/>
        </w:r>
      </w:hyperlink>
    </w:p>
    <w:p w14:paraId="5795BC79" w14:textId="057C81C7"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1" w:history="1">
        <w:r w:rsidRPr="00F821FB">
          <w:rPr>
            <w:rStyle w:val="Hyperlink"/>
            <w:noProof/>
          </w:rPr>
          <w:t>3.2</w:t>
        </w:r>
        <w:r>
          <w:rPr>
            <w:rFonts w:asciiTheme="minorHAnsi" w:eastAsiaTheme="minorEastAsia" w:hAnsiTheme="minorHAnsi"/>
            <w:noProof/>
            <w:kern w:val="2"/>
            <w:sz w:val="24"/>
            <w:szCs w:val="24"/>
            <w:lang w:val="en-US"/>
            <w14:ligatures w14:val="standardContextual"/>
          </w:rPr>
          <w:tab/>
        </w:r>
        <w:r w:rsidRPr="00F821FB">
          <w:rPr>
            <w:rStyle w:val="Hyperlink"/>
            <w:noProof/>
          </w:rPr>
          <w:t>Processes and actors in the partner system (section 1.2 of the assessment grid)</w:t>
        </w:r>
        <w:r>
          <w:rPr>
            <w:noProof/>
            <w:webHidden/>
          </w:rPr>
          <w:tab/>
        </w:r>
        <w:r>
          <w:rPr>
            <w:noProof/>
            <w:webHidden/>
          </w:rPr>
          <w:fldChar w:fldCharType="begin"/>
        </w:r>
        <w:r>
          <w:rPr>
            <w:noProof/>
            <w:webHidden/>
          </w:rPr>
          <w:instrText xml:space="preserve"> PAGEREF _Toc233382821 \h </w:instrText>
        </w:r>
        <w:r>
          <w:rPr>
            <w:noProof/>
            <w:webHidden/>
          </w:rPr>
        </w:r>
        <w:r>
          <w:rPr>
            <w:noProof/>
            <w:webHidden/>
          </w:rPr>
          <w:fldChar w:fldCharType="separate"/>
        </w:r>
        <w:r>
          <w:rPr>
            <w:noProof/>
            <w:webHidden/>
          </w:rPr>
          <w:t>9</w:t>
        </w:r>
        <w:r>
          <w:rPr>
            <w:noProof/>
            <w:webHidden/>
          </w:rPr>
          <w:fldChar w:fldCharType="end"/>
        </w:r>
      </w:hyperlink>
    </w:p>
    <w:p w14:paraId="266C5908" w14:textId="4241F246"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2" w:history="1">
        <w:r w:rsidRPr="00F821FB">
          <w:rPr>
            <w:rStyle w:val="Hyperlink"/>
            <w:noProof/>
          </w:rPr>
          <w:t>3.3</w:t>
        </w:r>
        <w:r>
          <w:rPr>
            <w:rFonts w:asciiTheme="minorHAnsi" w:eastAsiaTheme="minorEastAsia" w:hAnsiTheme="minorHAnsi"/>
            <w:noProof/>
            <w:kern w:val="2"/>
            <w:sz w:val="24"/>
            <w:szCs w:val="24"/>
            <w:lang w:val="en-US"/>
            <w14:ligatures w14:val="standardContextual"/>
          </w:rPr>
          <w:tab/>
        </w:r>
        <w:r w:rsidRPr="00F821FB">
          <w:rPr>
            <w:rStyle w:val="Hyperlink"/>
            <w:noProof/>
          </w:rPr>
          <w:t>Strategy (section 1.3 of the assessment grid)</w:t>
        </w:r>
        <w:r>
          <w:rPr>
            <w:noProof/>
            <w:webHidden/>
          </w:rPr>
          <w:tab/>
        </w:r>
        <w:r>
          <w:rPr>
            <w:noProof/>
            <w:webHidden/>
          </w:rPr>
          <w:fldChar w:fldCharType="begin"/>
        </w:r>
        <w:r>
          <w:rPr>
            <w:noProof/>
            <w:webHidden/>
          </w:rPr>
          <w:instrText xml:space="preserve"> PAGEREF _Toc233382822 \h </w:instrText>
        </w:r>
        <w:r>
          <w:rPr>
            <w:noProof/>
            <w:webHidden/>
          </w:rPr>
        </w:r>
        <w:r>
          <w:rPr>
            <w:noProof/>
            <w:webHidden/>
          </w:rPr>
          <w:fldChar w:fldCharType="separate"/>
        </w:r>
        <w:r>
          <w:rPr>
            <w:noProof/>
            <w:webHidden/>
          </w:rPr>
          <w:t>10</w:t>
        </w:r>
        <w:r>
          <w:rPr>
            <w:noProof/>
            <w:webHidden/>
          </w:rPr>
          <w:fldChar w:fldCharType="end"/>
        </w:r>
      </w:hyperlink>
    </w:p>
    <w:p w14:paraId="25A0510A" w14:textId="2C0C8FD4"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3" w:history="1">
        <w:r w:rsidRPr="00F821FB">
          <w:rPr>
            <w:rStyle w:val="Hyperlink"/>
            <w:noProof/>
          </w:rPr>
          <w:t>3.4</w:t>
        </w:r>
        <w:r>
          <w:rPr>
            <w:rFonts w:asciiTheme="minorHAnsi" w:eastAsiaTheme="minorEastAsia" w:hAnsiTheme="minorHAnsi"/>
            <w:noProof/>
            <w:kern w:val="2"/>
            <w:sz w:val="24"/>
            <w:szCs w:val="24"/>
            <w:lang w:val="en-US"/>
            <w14:ligatures w14:val="standardContextual"/>
          </w:rPr>
          <w:tab/>
        </w:r>
        <w:r w:rsidRPr="00F821FB">
          <w:rPr>
            <w:rStyle w:val="Hyperlink"/>
            <w:noProof/>
          </w:rPr>
          <w:t>Project management  (section 1.4 of the assessment grid)</w:t>
        </w:r>
        <w:r>
          <w:rPr>
            <w:noProof/>
            <w:webHidden/>
          </w:rPr>
          <w:tab/>
        </w:r>
        <w:r>
          <w:rPr>
            <w:noProof/>
            <w:webHidden/>
          </w:rPr>
          <w:fldChar w:fldCharType="begin"/>
        </w:r>
        <w:r>
          <w:rPr>
            <w:noProof/>
            <w:webHidden/>
          </w:rPr>
          <w:instrText xml:space="preserve"> PAGEREF _Toc233382823 \h </w:instrText>
        </w:r>
        <w:r>
          <w:rPr>
            <w:noProof/>
            <w:webHidden/>
          </w:rPr>
        </w:r>
        <w:r>
          <w:rPr>
            <w:noProof/>
            <w:webHidden/>
          </w:rPr>
          <w:fldChar w:fldCharType="separate"/>
        </w:r>
        <w:r>
          <w:rPr>
            <w:noProof/>
            <w:webHidden/>
          </w:rPr>
          <w:t>10</w:t>
        </w:r>
        <w:r>
          <w:rPr>
            <w:noProof/>
            <w:webHidden/>
          </w:rPr>
          <w:fldChar w:fldCharType="end"/>
        </w:r>
      </w:hyperlink>
    </w:p>
    <w:p w14:paraId="1251AAE7" w14:textId="22A2FA22"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4" w:history="1">
        <w:r w:rsidRPr="00F821FB">
          <w:rPr>
            <w:rStyle w:val="Hyperlink"/>
            <w:noProof/>
          </w:rPr>
          <w:t>3.5</w:t>
        </w:r>
        <w:r>
          <w:rPr>
            <w:rFonts w:asciiTheme="minorHAnsi" w:eastAsiaTheme="minorEastAsia" w:hAnsiTheme="minorHAnsi"/>
            <w:noProof/>
            <w:kern w:val="2"/>
            <w:sz w:val="24"/>
            <w:szCs w:val="24"/>
            <w:lang w:val="en-US"/>
            <w14:ligatures w14:val="standardContextual"/>
          </w:rPr>
          <w:tab/>
        </w:r>
        <w:r w:rsidRPr="00F821FB">
          <w:rPr>
            <w:rStyle w:val="Hyperlink"/>
            <w:noProof/>
          </w:rPr>
          <w:t>Further requirements (section 1.5 of the assessment grid)</w:t>
        </w:r>
        <w:r>
          <w:rPr>
            <w:noProof/>
            <w:webHidden/>
          </w:rPr>
          <w:tab/>
        </w:r>
        <w:r>
          <w:rPr>
            <w:noProof/>
            <w:webHidden/>
          </w:rPr>
          <w:fldChar w:fldCharType="begin"/>
        </w:r>
        <w:r>
          <w:rPr>
            <w:noProof/>
            <w:webHidden/>
          </w:rPr>
          <w:instrText xml:space="preserve"> PAGEREF _Toc233382824 \h </w:instrText>
        </w:r>
        <w:r>
          <w:rPr>
            <w:noProof/>
            <w:webHidden/>
          </w:rPr>
        </w:r>
        <w:r>
          <w:rPr>
            <w:noProof/>
            <w:webHidden/>
          </w:rPr>
          <w:fldChar w:fldCharType="separate"/>
        </w:r>
        <w:r>
          <w:rPr>
            <w:noProof/>
            <w:webHidden/>
          </w:rPr>
          <w:t>11</w:t>
        </w:r>
        <w:r>
          <w:rPr>
            <w:noProof/>
            <w:webHidden/>
          </w:rPr>
          <w:fldChar w:fldCharType="end"/>
        </w:r>
      </w:hyperlink>
    </w:p>
    <w:p w14:paraId="62161138" w14:textId="23E26AED"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25" w:history="1">
        <w:r w:rsidRPr="00F821FB">
          <w:rPr>
            <w:rStyle w:val="Hyperlink"/>
          </w:rPr>
          <w:t>4.</w:t>
        </w:r>
        <w:r>
          <w:rPr>
            <w:rFonts w:asciiTheme="minorHAnsi" w:eastAsiaTheme="minorEastAsia" w:hAnsiTheme="minorHAnsi"/>
            <w:b w:val="0"/>
            <w:kern w:val="2"/>
            <w:sz w:val="24"/>
            <w:szCs w:val="24"/>
            <w:lang w:val="en-US"/>
            <w14:ligatures w14:val="standardContextual"/>
          </w:rPr>
          <w:tab/>
        </w:r>
        <w:r w:rsidRPr="00F821FB">
          <w:rPr>
            <w:rStyle w:val="Hyperlink"/>
          </w:rPr>
          <w:t>Personnel</w:t>
        </w:r>
        <w:r>
          <w:rPr>
            <w:webHidden/>
          </w:rPr>
          <w:tab/>
        </w:r>
        <w:r>
          <w:rPr>
            <w:webHidden/>
          </w:rPr>
          <w:fldChar w:fldCharType="begin"/>
        </w:r>
        <w:r>
          <w:rPr>
            <w:webHidden/>
          </w:rPr>
          <w:instrText xml:space="preserve"> PAGEREF _Toc233382825 \h </w:instrText>
        </w:r>
        <w:r>
          <w:rPr>
            <w:webHidden/>
          </w:rPr>
        </w:r>
        <w:r>
          <w:rPr>
            <w:webHidden/>
          </w:rPr>
          <w:fldChar w:fldCharType="separate"/>
        </w:r>
        <w:r>
          <w:rPr>
            <w:webHidden/>
          </w:rPr>
          <w:t>11</w:t>
        </w:r>
        <w:r>
          <w:rPr>
            <w:webHidden/>
          </w:rPr>
          <w:fldChar w:fldCharType="end"/>
        </w:r>
      </w:hyperlink>
    </w:p>
    <w:p w14:paraId="039F7F1E" w14:textId="0FC3C379"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26" w:history="1">
        <w:r w:rsidRPr="00F821FB">
          <w:rPr>
            <w:rStyle w:val="Hyperlink"/>
          </w:rPr>
          <w:t>5.</w:t>
        </w:r>
        <w:r>
          <w:rPr>
            <w:rFonts w:asciiTheme="minorHAnsi" w:eastAsiaTheme="minorEastAsia" w:hAnsiTheme="minorHAnsi"/>
            <w:b w:val="0"/>
            <w:kern w:val="2"/>
            <w:sz w:val="24"/>
            <w:szCs w:val="24"/>
            <w:lang w:val="en-US"/>
            <w14:ligatures w14:val="standardContextual"/>
          </w:rPr>
          <w:tab/>
        </w:r>
        <w:r w:rsidRPr="00F821FB">
          <w:rPr>
            <w:rStyle w:val="Hyperlink"/>
          </w:rPr>
          <w:t>Costing requirements</w:t>
        </w:r>
        <w:r>
          <w:rPr>
            <w:webHidden/>
          </w:rPr>
          <w:tab/>
        </w:r>
        <w:r>
          <w:rPr>
            <w:webHidden/>
          </w:rPr>
          <w:fldChar w:fldCharType="begin"/>
        </w:r>
        <w:r>
          <w:rPr>
            <w:webHidden/>
          </w:rPr>
          <w:instrText xml:space="preserve"> PAGEREF _Toc233382826 \h </w:instrText>
        </w:r>
        <w:r>
          <w:rPr>
            <w:webHidden/>
          </w:rPr>
        </w:r>
        <w:r>
          <w:rPr>
            <w:webHidden/>
          </w:rPr>
          <w:fldChar w:fldCharType="separate"/>
        </w:r>
        <w:r>
          <w:rPr>
            <w:webHidden/>
          </w:rPr>
          <w:t>14</w:t>
        </w:r>
        <w:r>
          <w:rPr>
            <w:webHidden/>
          </w:rPr>
          <w:fldChar w:fldCharType="end"/>
        </w:r>
      </w:hyperlink>
    </w:p>
    <w:p w14:paraId="18DC5959" w14:textId="6EA26418"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7" w:history="1">
        <w:r w:rsidRPr="00F821FB">
          <w:rPr>
            <w:rStyle w:val="Hyperlink"/>
            <w:noProof/>
          </w:rPr>
          <w:t>5.1</w:t>
        </w:r>
        <w:r>
          <w:rPr>
            <w:rFonts w:asciiTheme="minorHAnsi" w:eastAsiaTheme="minorEastAsia" w:hAnsiTheme="minorHAnsi"/>
            <w:noProof/>
            <w:kern w:val="2"/>
            <w:sz w:val="24"/>
            <w:szCs w:val="24"/>
            <w:lang w:val="en-US"/>
            <w14:ligatures w14:val="standardContextual"/>
          </w:rPr>
          <w:tab/>
        </w:r>
        <w:r w:rsidRPr="00F821FB">
          <w:rPr>
            <w:rStyle w:val="Hyperlink"/>
            <w:noProof/>
          </w:rPr>
          <w:t>Assignment of experts</w:t>
        </w:r>
        <w:r>
          <w:rPr>
            <w:noProof/>
            <w:webHidden/>
          </w:rPr>
          <w:tab/>
        </w:r>
        <w:r>
          <w:rPr>
            <w:noProof/>
            <w:webHidden/>
          </w:rPr>
          <w:fldChar w:fldCharType="begin"/>
        </w:r>
        <w:r>
          <w:rPr>
            <w:noProof/>
            <w:webHidden/>
          </w:rPr>
          <w:instrText xml:space="preserve"> PAGEREF _Toc233382827 \h </w:instrText>
        </w:r>
        <w:r>
          <w:rPr>
            <w:noProof/>
            <w:webHidden/>
          </w:rPr>
        </w:r>
        <w:r>
          <w:rPr>
            <w:noProof/>
            <w:webHidden/>
          </w:rPr>
          <w:fldChar w:fldCharType="separate"/>
        </w:r>
        <w:r>
          <w:rPr>
            <w:noProof/>
            <w:webHidden/>
          </w:rPr>
          <w:t>14</w:t>
        </w:r>
        <w:r>
          <w:rPr>
            <w:noProof/>
            <w:webHidden/>
          </w:rPr>
          <w:fldChar w:fldCharType="end"/>
        </w:r>
      </w:hyperlink>
    </w:p>
    <w:p w14:paraId="585C6EB1" w14:textId="44B7247F"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8" w:history="1">
        <w:r w:rsidRPr="00F821FB">
          <w:rPr>
            <w:rStyle w:val="Hyperlink"/>
            <w:noProof/>
          </w:rPr>
          <w:t>5.2</w:t>
        </w:r>
        <w:r>
          <w:rPr>
            <w:rFonts w:asciiTheme="minorHAnsi" w:eastAsiaTheme="minorEastAsia" w:hAnsiTheme="minorHAnsi"/>
            <w:noProof/>
            <w:kern w:val="2"/>
            <w:sz w:val="24"/>
            <w:szCs w:val="24"/>
            <w:lang w:val="en-US"/>
            <w14:ligatures w14:val="standardContextual"/>
          </w:rPr>
          <w:tab/>
        </w:r>
        <w:r w:rsidRPr="00F821FB">
          <w:rPr>
            <w:rStyle w:val="Hyperlink"/>
            <w:noProof/>
          </w:rPr>
          <w:t>National administrative staff</w:t>
        </w:r>
        <w:r>
          <w:rPr>
            <w:noProof/>
            <w:webHidden/>
          </w:rPr>
          <w:tab/>
        </w:r>
        <w:r>
          <w:rPr>
            <w:noProof/>
            <w:webHidden/>
          </w:rPr>
          <w:fldChar w:fldCharType="begin"/>
        </w:r>
        <w:r>
          <w:rPr>
            <w:noProof/>
            <w:webHidden/>
          </w:rPr>
          <w:instrText xml:space="preserve"> PAGEREF _Toc233382828 \h </w:instrText>
        </w:r>
        <w:r>
          <w:rPr>
            <w:noProof/>
            <w:webHidden/>
          </w:rPr>
        </w:r>
        <w:r>
          <w:rPr>
            <w:noProof/>
            <w:webHidden/>
          </w:rPr>
          <w:fldChar w:fldCharType="separate"/>
        </w:r>
        <w:r>
          <w:rPr>
            <w:noProof/>
            <w:webHidden/>
          </w:rPr>
          <w:t>15</w:t>
        </w:r>
        <w:r>
          <w:rPr>
            <w:noProof/>
            <w:webHidden/>
          </w:rPr>
          <w:fldChar w:fldCharType="end"/>
        </w:r>
      </w:hyperlink>
    </w:p>
    <w:p w14:paraId="6D0F6174" w14:textId="38AB910D"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29" w:history="1">
        <w:r w:rsidRPr="00F821FB">
          <w:rPr>
            <w:rStyle w:val="Hyperlink"/>
            <w:noProof/>
          </w:rPr>
          <w:t>5.3</w:t>
        </w:r>
        <w:r>
          <w:rPr>
            <w:rFonts w:asciiTheme="minorHAnsi" w:eastAsiaTheme="minorEastAsia" w:hAnsiTheme="minorHAnsi"/>
            <w:noProof/>
            <w:kern w:val="2"/>
            <w:sz w:val="24"/>
            <w:szCs w:val="24"/>
            <w:lang w:val="en-US"/>
            <w14:ligatures w14:val="standardContextual"/>
          </w:rPr>
          <w:tab/>
        </w:r>
        <w:r w:rsidRPr="00F821FB">
          <w:rPr>
            <w:rStyle w:val="Hyperlink"/>
            <w:noProof/>
          </w:rPr>
          <w:t>Travel expenses</w:t>
        </w:r>
        <w:r>
          <w:rPr>
            <w:noProof/>
            <w:webHidden/>
          </w:rPr>
          <w:tab/>
        </w:r>
        <w:r>
          <w:rPr>
            <w:noProof/>
            <w:webHidden/>
          </w:rPr>
          <w:fldChar w:fldCharType="begin"/>
        </w:r>
        <w:r>
          <w:rPr>
            <w:noProof/>
            <w:webHidden/>
          </w:rPr>
          <w:instrText xml:space="preserve"> PAGEREF _Toc233382829 \h </w:instrText>
        </w:r>
        <w:r>
          <w:rPr>
            <w:noProof/>
            <w:webHidden/>
          </w:rPr>
        </w:r>
        <w:r>
          <w:rPr>
            <w:noProof/>
            <w:webHidden/>
          </w:rPr>
          <w:fldChar w:fldCharType="separate"/>
        </w:r>
        <w:r>
          <w:rPr>
            <w:noProof/>
            <w:webHidden/>
          </w:rPr>
          <w:t>15</w:t>
        </w:r>
        <w:r>
          <w:rPr>
            <w:noProof/>
            <w:webHidden/>
          </w:rPr>
          <w:fldChar w:fldCharType="end"/>
        </w:r>
      </w:hyperlink>
    </w:p>
    <w:p w14:paraId="021A813A" w14:textId="77BD8FCD"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0" w:history="1">
        <w:r w:rsidRPr="00F821FB">
          <w:rPr>
            <w:rStyle w:val="Hyperlink"/>
            <w:noProof/>
          </w:rPr>
          <w:t>5.4</w:t>
        </w:r>
        <w:r>
          <w:rPr>
            <w:rFonts w:asciiTheme="minorHAnsi" w:eastAsiaTheme="minorEastAsia" w:hAnsiTheme="minorHAnsi"/>
            <w:noProof/>
            <w:kern w:val="2"/>
            <w:sz w:val="24"/>
            <w:szCs w:val="24"/>
            <w:lang w:val="en-US"/>
            <w14:ligatures w14:val="standardContextual"/>
          </w:rPr>
          <w:tab/>
        </w:r>
        <w:r w:rsidRPr="00F821FB">
          <w:rPr>
            <w:rStyle w:val="Hyperlink"/>
            <w:noProof/>
          </w:rPr>
          <w:t>Materials and equipment</w:t>
        </w:r>
        <w:r>
          <w:rPr>
            <w:noProof/>
            <w:webHidden/>
          </w:rPr>
          <w:tab/>
        </w:r>
        <w:r>
          <w:rPr>
            <w:noProof/>
            <w:webHidden/>
          </w:rPr>
          <w:fldChar w:fldCharType="begin"/>
        </w:r>
        <w:r>
          <w:rPr>
            <w:noProof/>
            <w:webHidden/>
          </w:rPr>
          <w:instrText xml:space="preserve"> PAGEREF _Toc233382830 \h </w:instrText>
        </w:r>
        <w:r>
          <w:rPr>
            <w:noProof/>
            <w:webHidden/>
          </w:rPr>
        </w:r>
        <w:r>
          <w:rPr>
            <w:noProof/>
            <w:webHidden/>
          </w:rPr>
          <w:fldChar w:fldCharType="separate"/>
        </w:r>
        <w:r>
          <w:rPr>
            <w:noProof/>
            <w:webHidden/>
          </w:rPr>
          <w:t>16</w:t>
        </w:r>
        <w:r>
          <w:rPr>
            <w:noProof/>
            <w:webHidden/>
          </w:rPr>
          <w:fldChar w:fldCharType="end"/>
        </w:r>
      </w:hyperlink>
    </w:p>
    <w:p w14:paraId="4DDC38B4" w14:textId="2061AAC5"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1" w:history="1">
        <w:r w:rsidRPr="00F821FB">
          <w:rPr>
            <w:rStyle w:val="Hyperlink"/>
            <w:noProof/>
          </w:rPr>
          <w:t>5.5</w:t>
        </w:r>
        <w:r>
          <w:rPr>
            <w:rFonts w:asciiTheme="minorHAnsi" w:eastAsiaTheme="minorEastAsia" w:hAnsiTheme="minorHAnsi"/>
            <w:noProof/>
            <w:kern w:val="2"/>
            <w:sz w:val="24"/>
            <w:szCs w:val="24"/>
            <w:lang w:val="en-US"/>
            <w14:ligatures w14:val="standardContextual"/>
          </w:rPr>
          <w:tab/>
        </w:r>
        <w:r w:rsidRPr="00F821FB">
          <w:rPr>
            <w:rStyle w:val="Hyperlink"/>
            <w:noProof/>
          </w:rPr>
          <w:t>Operating costs in the country of assignment</w:t>
        </w:r>
        <w:r>
          <w:rPr>
            <w:noProof/>
            <w:webHidden/>
          </w:rPr>
          <w:tab/>
        </w:r>
        <w:r>
          <w:rPr>
            <w:noProof/>
            <w:webHidden/>
          </w:rPr>
          <w:fldChar w:fldCharType="begin"/>
        </w:r>
        <w:r>
          <w:rPr>
            <w:noProof/>
            <w:webHidden/>
          </w:rPr>
          <w:instrText xml:space="preserve"> PAGEREF _Toc233382831 \h </w:instrText>
        </w:r>
        <w:r>
          <w:rPr>
            <w:noProof/>
            <w:webHidden/>
          </w:rPr>
        </w:r>
        <w:r>
          <w:rPr>
            <w:noProof/>
            <w:webHidden/>
          </w:rPr>
          <w:fldChar w:fldCharType="separate"/>
        </w:r>
        <w:r>
          <w:rPr>
            <w:noProof/>
            <w:webHidden/>
          </w:rPr>
          <w:t>16</w:t>
        </w:r>
        <w:r>
          <w:rPr>
            <w:noProof/>
            <w:webHidden/>
          </w:rPr>
          <w:fldChar w:fldCharType="end"/>
        </w:r>
      </w:hyperlink>
    </w:p>
    <w:p w14:paraId="147838CC" w14:textId="1D6A2B62"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2" w:history="1">
        <w:r w:rsidRPr="00F821FB">
          <w:rPr>
            <w:rStyle w:val="Hyperlink"/>
            <w:noProof/>
          </w:rPr>
          <w:t>5.6</w:t>
        </w:r>
        <w:r>
          <w:rPr>
            <w:rFonts w:asciiTheme="minorHAnsi" w:eastAsiaTheme="minorEastAsia" w:hAnsiTheme="minorHAnsi"/>
            <w:noProof/>
            <w:kern w:val="2"/>
            <w:sz w:val="24"/>
            <w:szCs w:val="24"/>
            <w:lang w:val="en-US"/>
            <w14:ligatures w14:val="standardContextual"/>
          </w:rPr>
          <w:tab/>
        </w:r>
        <w:r w:rsidRPr="00F821FB">
          <w:rPr>
            <w:rStyle w:val="Hyperlink"/>
            <w:noProof/>
          </w:rPr>
          <w:t>Workshops, education and training</w:t>
        </w:r>
        <w:r>
          <w:rPr>
            <w:noProof/>
            <w:webHidden/>
          </w:rPr>
          <w:tab/>
        </w:r>
        <w:r>
          <w:rPr>
            <w:noProof/>
            <w:webHidden/>
          </w:rPr>
          <w:fldChar w:fldCharType="begin"/>
        </w:r>
        <w:r>
          <w:rPr>
            <w:noProof/>
            <w:webHidden/>
          </w:rPr>
          <w:instrText xml:space="preserve"> PAGEREF _Toc233382832 \h </w:instrText>
        </w:r>
        <w:r>
          <w:rPr>
            <w:noProof/>
            <w:webHidden/>
          </w:rPr>
        </w:r>
        <w:r>
          <w:rPr>
            <w:noProof/>
            <w:webHidden/>
          </w:rPr>
          <w:fldChar w:fldCharType="separate"/>
        </w:r>
        <w:r>
          <w:rPr>
            <w:noProof/>
            <w:webHidden/>
          </w:rPr>
          <w:t>16</w:t>
        </w:r>
        <w:r>
          <w:rPr>
            <w:noProof/>
            <w:webHidden/>
          </w:rPr>
          <w:fldChar w:fldCharType="end"/>
        </w:r>
      </w:hyperlink>
    </w:p>
    <w:p w14:paraId="6327A7B3" w14:textId="15A9D59A"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3" w:history="1">
        <w:r w:rsidRPr="00F821FB">
          <w:rPr>
            <w:rStyle w:val="Hyperlink"/>
            <w:noProof/>
          </w:rPr>
          <w:t>5.7</w:t>
        </w:r>
        <w:r>
          <w:rPr>
            <w:rFonts w:asciiTheme="minorHAnsi" w:eastAsiaTheme="minorEastAsia" w:hAnsiTheme="minorHAnsi"/>
            <w:noProof/>
            <w:kern w:val="2"/>
            <w:sz w:val="24"/>
            <w:szCs w:val="24"/>
            <w:lang w:val="en-US"/>
            <w14:ligatures w14:val="standardContextual"/>
          </w:rPr>
          <w:tab/>
        </w:r>
        <w:r w:rsidRPr="00F821FB">
          <w:rPr>
            <w:rStyle w:val="Hyperlink"/>
            <w:noProof/>
          </w:rPr>
          <w:t>Local contributions</w:t>
        </w:r>
        <w:r>
          <w:rPr>
            <w:noProof/>
            <w:webHidden/>
          </w:rPr>
          <w:tab/>
        </w:r>
        <w:r>
          <w:rPr>
            <w:noProof/>
            <w:webHidden/>
          </w:rPr>
          <w:fldChar w:fldCharType="begin"/>
        </w:r>
        <w:r>
          <w:rPr>
            <w:noProof/>
            <w:webHidden/>
          </w:rPr>
          <w:instrText xml:space="preserve"> PAGEREF _Toc233382833 \h </w:instrText>
        </w:r>
        <w:r>
          <w:rPr>
            <w:noProof/>
            <w:webHidden/>
          </w:rPr>
        </w:r>
        <w:r>
          <w:rPr>
            <w:noProof/>
            <w:webHidden/>
          </w:rPr>
          <w:fldChar w:fldCharType="separate"/>
        </w:r>
        <w:r>
          <w:rPr>
            <w:noProof/>
            <w:webHidden/>
          </w:rPr>
          <w:t>16</w:t>
        </w:r>
        <w:r>
          <w:rPr>
            <w:noProof/>
            <w:webHidden/>
          </w:rPr>
          <w:fldChar w:fldCharType="end"/>
        </w:r>
      </w:hyperlink>
    </w:p>
    <w:p w14:paraId="035963B6" w14:textId="17C39773"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4" w:history="1">
        <w:r w:rsidRPr="00F821FB">
          <w:rPr>
            <w:rStyle w:val="Hyperlink"/>
            <w:noProof/>
          </w:rPr>
          <w:t>5.8</w:t>
        </w:r>
        <w:r>
          <w:rPr>
            <w:rFonts w:asciiTheme="minorHAnsi" w:eastAsiaTheme="minorEastAsia" w:hAnsiTheme="minorHAnsi"/>
            <w:noProof/>
            <w:kern w:val="2"/>
            <w:sz w:val="24"/>
            <w:szCs w:val="24"/>
            <w:lang w:val="en-US"/>
            <w14:ligatures w14:val="standardContextual"/>
          </w:rPr>
          <w:tab/>
        </w:r>
        <w:r w:rsidRPr="00F821FB">
          <w:rPr>
            <w:rStyle w:val="Hyperlink"/>
            <w:noProof/>
          </w:rPr>
          <w:t>Other costs</w:t>
        </w:r>
        <w:r>
          <w:rPr>
            <w:noProof/>
            <w:webHidden/>
          </w:rPr>
          <w:tab/>
        </w:r>
        <w:r>
          <w:rPr>
            <w:noProof/>
            <w:webHidden/>
          </w:rPr>
          <w:fldChar w:fldCharType="begin"/>
        </w:r>
        <w:r>
          <w:rPr>
            <w:noProof/>
            <w:webHidden/>
          </w:rPr>
          <w:instrText xml:space="preserve"> PAGEREF _Toc233382834 \h </w:instrText>
        </w:r>
        <w:r>
          <w:rPr>
            <w:noProof/>
            <w:webHidden/>
          </w:rPr>
        </w:r>
        <w:r>
          <w:rPr>
            <w:noProof/>
            <w:webHidden/>
          </w:rPr>
          <w:fldChar w:fldCharType="separate"/>
        </w:r>
        <w:r>
          <w:rPr>
            <w:noProof/>
            <w:webHidden/>
          </w:rPr>
          <w:t>16</w:t>
        </w:r>
        <w:r>
          <w:rPr>
            <w:noProof/>
            <w:webHidden/>
          </w:rPr>
          <w:fldChar w:fldCharType="end"/>
        </w:r>
      </w:hyperlink>
    </w:p>
    <w:p w14:paraId="1752DCE4" w14:textId="2148B116"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5" w:history="1">
        <w:r w:rsidRPr="00F821FB">
          <w:rPr>
            <w:rStyle w:val="Hyperlink"/>
            <w:noProof/>
          </w:rPr>
          <w:t>5.9</w:t>
        </w:r>
        <w:r>
          <w:rPr>
            <w:rFonts w:asciiTheme="minorHAnsi" w:eastAsiaTheme="minorEastAsia" w:hAnsiTheme="minorHAnsi"/>
            <w:noProof/>
            <w:kern w:val="2"/>
            <w:sz w:val="24"/>
            <w:szCs w:val="24"/>
            <w:lang w:val="en-US"/>
            <w14:ligatures w14:val="standardContextual"/>
          </w:rPr>
          <w:tab/>
        </w:r>
        <w:r w:rsidRPr="00F821FB">
          <w:rPr>
            <w:rStyle w:val="Hyperlink"/>
            <w:noProof/>
          </w:rPr>
          <w:t>Flexible remuneration item</w:t>
        </w:r>
        <w:r>
          <w:rPr>
            <w:noProof/>
            <w:webHidden/>
          </w:rPr>
          <w:tab/>
        </w:r>
        <w:r>
          <w:rPr>
            <w:noProof/>
            <w:webHidden/>
          </w:rPr>
          <w:fldChar w:fldCharType="begin"/>
        </w:r>
        <w:r>
          <w:rPr>
            <w:noProof/>
            <w:webHidden/>
          </w:rPr>
          <w:instrText xml:space="preserve"> PAGEREF _Toc233382835 \h </w:instrText>
        </w:r>
        <w:r>
          <w:rPr>
            <w:noProof/>
            <w:webHidden/>
          </w:rPr>
        </w:r>
        <w:r>
          <w:rPr>
            <w:noProof/>
            <w:webHidden/>
          </w:rPr>
          <w:fldChar w:fldCharType="separate"/>
        </w:r>
        <w:r>
          <w:rPr>
            <w:noProof/>
            <w:webHidden/>
          </w:rPr>
          <w:t>16</w:t>
        </w:r>
        <w:r>
          <w:rPr>
            <w:noProof/>
            <w:webHidden/>
          </w:rPr>
          <w:fldChar w:fldCharType="end"/>
        </w:r>
      </w:hyperlink>
    </w:p>
    <w:p w14:paraId="60F0CAE7" w14:textId="2CE9F95C"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36" w:history="1">
        <w:r w:rsidRPr="00F821FB">
          <w:rPr>
            <w:rStyle w:val="Hyperlink"/>
          </w:rPr>
          <w:t>6.</w:t>
        </w:r>
        <w:r>
          <w:rPr>
            <w:rFonts w:asciiTheme="minorHAnsi" w:eastAsiaTheme="minorEastAsia" w:hAnsiTheme="minorHAnsi"/>
            <w:b w:val="0"/>
            <w:kern w:val="2"/>
            <w:sz w:val="24"/>
            <w:szCs w:val="24"/>
            <w:lang w:val="en-US"/>
            <w14:ligatures w14:val="standardContextual"/>
          </w:rPr>
          <w:tab/>
        </w:r>
        <w:r w:rsidRPr="00F821FB">
          <w:rPr>
            <w:rStyle w:val="Hyperlink"/>
          </w:rPr>
          <w:t>Requirements on the format of the tender</w:t>
        </w:r>
        <w:r>
          <w:rPr>
            <w:webHidden/>
          </w:rPr>
          <w:tab/>
        </w:r>
        <w:r>
          <w:rPr>
            <w:webHidden/>
          </w:rPr>
          <w:fldChar w:fldCharType="begin"/>
        </w:r>
        <w:r>
          <w:rPr>
            <w:webHidden/>
          </w:rPr>
          <w:instrText xml:space="preserve"> PAGEREF _Toc233382836 \h </w:instrText>
        </w:r>
        <w:r>
          <w:rPr>
            <w:webHidden/>
          </w:rPr>
        </w:r>
        <w:r>
          <w:rPr>
            <w:webHidden/>
          </w:rPr>
          <w:fldChar w:fldCharType="separate"/>
        </w:r>
        <w:r>
          <w:rPr>
            <w:webHidden/>
          </w:rPr>
          <w:t>16</w:t>
        </w:r>
        <w:r>
          <w:rPr>
            <w:webHidden/>
          </w:rPr>
          <w:fldChar w:fldCharType="end"/>
        </w:r>
      </w:hyperlink>
    </w:p>
    <w:p w14:paraId="10A4E2FA" w14:textId="2E37E2C2"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37" w:history="1">
        <w:r w:rsidRPr="00F821FB">
          <w:rPr>
            <w:rStyle w:val="Hyperlink"/>
          </w:rPr>
          <w:t>7.</w:t>
        </w:r>
        <w:r>
          <w:rPr>
            <w:rFonts w:asciiTheme="minorHAnsi" w:eastAsiaTheme="minorEastAsia" w:hAnsiTheme="minorHAnsi"/>
            <w:b w:val="0"/>
            <w:kern w:val="2"/>
            <w:sz w:val="24"/>
            <w:szCs w:val="24"/>
            <w:lang w:val="en-US"/>
            <w14:ligatures w14:val="standardContextual"/>
          </w:rPr>
          <w:tab/>
        </w:r>
        <w:r w:rsidRPr="00F821FB">
          <w:rPr>
            <w:rStyle w:val="Hyperlink"/>
          </w:rPr>
          <w:t>Options or follow-on contract – not applicable</w:t>
        </w:r>
        <w:r>
          <w:rPr>
            <w:webHidden/>
          </w:rPr>
          <w:tab/>
        </w:r>
        <w:r>
          <w:rPr>
            <w:webHidden/>
          </w:rPr>
          <w:fldChar w:fldCharType="begin"/>
        </w:r>
        <w:r>
          <w:rPr>
            <w:webHidden/>
          </w:rPr>
          <w:instrText xml:space="preserve"> PAGEREF _Toc233382837 \h </w:instrText>
        </w:r>
        <w:r>
          <w:rPr>
            <w:webHidden/>
          </w:rPr>
        </w:r>
        <w:r>
          <w:rPr>
            <w:webHidden/>
          </w:rPr>
          <w:fldChar w:fldCharType="separate"/>
        </w:r>
        <w:r>
          <w:rPr>
            <w:webHidden/>
          </w:rPr>
          <w:t>17</w:t>
        </w:r>
        <w:r>
          <w:rPr>
            <w:webHidden/>
          </w:rPr>
          <w:fldChar w:fldCharType="end"/>
        </w:r>
      </w:hyperlink>
    </w:p>
    <w:p w14:paraId="20A4493E" w14:textId="57AF55CB"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38" w:history="1">
        <w:r w:rsidRPr="00F821FB">
          <w:rPr>
            <w:rStyle w:val="Hyperlink"/>
            <w:lang w:val="uk-UA"/>
          </w:rPr>
          <w:t>8.</w:t>
        </w:r>
        <w:r>
          <w:rPr>
            <w:rFonts w:asciiTheme="minorHAnsi" w:eastAsiaTheme="minorEastAsia" w:hAnsiTheme="minorHAnsi"/>
            <w:b w:val="0"/>
            <w:kern w:val="2"/>
            <w:sz w:val="24"/>
            <w:szCs w:val="24"/>
            <w:lang w:val="en-US"/>
            <w14:ligatures w14:val="standardContextual"/>
          </w:rPr>
          <w:tab/>
        </w:r>
        <w:r w:rsidRPr="00F821FB">
          <w:rPr>
            <w:rStyle w:val="Hyperlink"/>
          </w:rPr>
          <w:t>Financial provisions</w:t>
        </w:r>
        <w:r>
          <w:rPr>
            <w:webHidden/>
          </w:rPr>
          <w:tab/>
        </w:r>
        <w:r>
          <w:rPr>
            <w:webHidden/>
          </w:rPr>
          <w:fldChar w:fldCharType="begin"/>
        </w:r>
        <w:r>
          <w:rPr>
            <w:webHidden/>
          </w:rPr>
          <w:instrText xml:space="preserve"> PAGEREF _Toc233382838 \h </w:instrText>
        </w:r>
        <w:r>
          <w:rPr>
            <w:webHidden/>
          </w:rPr>
        </w:r>
        <w:r>
          <w:rPr>
            <w:webHidden/>
          </w:rPr>
          <w:fldChar w:fldCharType="separate"/>
        </w:r>
        <w:r>
          <w:rPr>
            <w:webHidden/>
          </w:rPr>
          <w:t>18</w:t>
        </w:r>
        <w:r>
          <w:rPr>
            <w:webHidden/>
          </w:rPr>
          <w:fldChar w:fldCharType="end"/>
        </w:r>
      </w:hyperlink>
    </w:p>
    <w:p w14:paraId="599AA0BF" w14:textId="1C13D3B3"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39" w:history="1">
        <w:r w:rsidRPr="00F821FB">
          <w:rPr>
            <w:rStyle w:val="Hyperlink"/>
            <w:noProof/>
            <w:lang w:val="uk-UA"/>
          </w:rPr>
          <w:t xml:space="preserve">8.1 </w:t>
        </w:r>
        <w:r w:rsidRPr="00F821FB">
          <w:rPr>
            <w:rStyle w:val="Hyperlink"/>
            <w:noProof/>
          </w:rPr>
          <w:t>Contract value</w:t>
        </w:r>
        <w:r>
          <w:rPr>
            <w:noProof/>
            <w:webHidden/>
          </w:rPr>
          <w:tab/>
        </w:r>
        <w:r>
          <w:rPr>
            <w:noProof/>
            <w:webHidden/>
          </w:rPr>
          <w:fldChar w:fldCharType="begin"/>
        </w:r>
        <w:r>
          <w:rPr>
            <w:noProof/>
            <w:webHidden/>
          </w:rPr>
          <w:instrText xml:space="preserve"> PAGEREF _Toc233382839 \h </w:instrText>
        </w:r>
        <w:r>
          <w:rPr>
            <w:noProof/>
            <w:webHidden/>
          </w:rPr>
        </w:r>
        <w:r>
          <w:rPr>
            <w:noProof/>
            <w:webHidden/>
          </w:rPr>
          <w:fldChar w:fldCharType="separate"/>
        </w:r>
        <w:r>
          <w:rPr>
            <w:noProof/>
            <w:webHidden/>
          </w:rPr>
          <w:t>18</w:t>
        </w:r>
        <w:r>
          <w:rPr>
            <w:noProof/>
            <w:webHidden/>
          </w:rPr>
          <w:fldChar w:fldCharType="end"/>
        </w:r>
      </w:hyperlink>
    </w:p>
    <w:p w14:paraId="1C159555" w14:textId="7543D6AA"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40" w:history="1">
        <w:r w:rsidRPr="00F821FB">
          <w:rPr>
            <w:rStyle w:val="Hyperlink"/>
            <w:noProof/>
            <w:lang w:val="uk-UA"/>
          </w:rPr>
          <w:t>8.2 Fin</w:t>
        </w:r>
        <w:r w:rsidRPr="00F821FB">
          <w:rPr>
            <w:rStyle w:val="Hyperlink"/>
            <w:rFonts w:eastAsia="Arial"/>
            <w:noProof/>
            <w:lang w:eastAsia="uk-UA"/>
          </w:rPr>
          <w:t>ancial bid (price schedule)</w:t>
        </w:r>
        <w:r>
          <w:rPr>
            <w:noProof/>
            <w:webHidden/>
          </w:rPr>
          <w:tab/>
        </w:r>
        <w:r>
          <w:rPr>
            <w:noProof/>
            <w:webHidden/>
          </w:rPr>
          <w:fldChar w:fldCharType="begin"/>
        </w:r>
        <w:r>
          <w:rPr>
            <w:noProof/>
            <w:webHidden/>
          </w:rPr>
          <w:instrText xml:space="preserve"> PAGEREF _Toc233382840 \h </w:instrText>
        </w:r>
        <w:r>
          <w:rPr>
            <w:noProof/>
            <w:webHidden/>
          </w:rPr>
        </w:r>
        <w:r>
          <w:rPr>
            <w:noProof/>
            <w:webHidden/>
          </w:rPr>
          <w:fldChar w:fldCharType="separate"/>
        </w:r>
        <w:r>
          <w:rPr>
            <w:noProof/>
            <w:webHidden/>
          </w:rPr>
          <w:t>18</w:t>
        </w:r>
        <w:r>
          <w:rPr>
            <w:noProof/>
            <w:webHidden/>
          </w:rPr>
          <w:fldChar w:fldCharType="end"/>
        </w:r>
      </w:hyperlink>
    </w:p>
    <w:p w14:paraId="030E9E79" w14:textId="7FA1E744"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41" w:history="1">
        <w:r w:rsidRPr="00F821FB">
          <w:rPr>
            <w:rStyle w:val="Hyperlink"/>
            <w:noProof/>
            <w:lang w:val="uk-UA"/>
          </w:rPr>
          <w:t>8.3</w:t>
        </w:r>
        <w:r w:rsidRPr="00F821FB">
          <w:rPr>
            <w:rStyle w:val="Hyperlink"/>
            <w:rFonts w:cs="Arial"/>
            <w:noProof/>
            <w:lang w:val="uk-UA"/>
          </w:rPr>
          <w:t xml:space="preserve"> </w:t>
        </w:r>
        <w:r w:rsidRPr="00F821FB">
          <w:rPr>
            <w:rStyle w:val="Hyperlink"/>
            <w:rFonts w:cs="Arial"/>
            <w:noProof/>
          </w:rPr>
          <w:t>Payment Conditions</w:t>
        </w:r>
        <w:r>
          <w:rPr>
            <w:noProof/>
            <w:webHidden/>
          </w:rPr>
          <w:tab/>
        </w:r>
        <w:r>
          <w:rPr>
            <w:noProof/>
            <w:webHidden/>
          </w:rPr>
          <w:fldChar w:fldCharType="begin"/>
        </w:r>
        <w:r>
          <w:rPr>
            <w:noProof/>
            <w:webHidden/>
          </w:rPr>
          <w:instrText xml:space="preserve"> PAGEREF _Toc233382841 \h </w:instrText>
        </w:r>
        <w:r>
          <w:rPr>
            <w:noProof/>
            <w:webHidden/>
          </w:rPr>
        </w:r>
        <w:r>
          <w:rPr>
            <w:noProof/>
            <w:webHidden/>
          </w:rPr>
          <w:fldChar w:fldCharType="separate"/>
        </w:r>
        <w:r>
          <w:rPr>
            <w:noProof/>
            <w:webHidden/>
          </w:rPr>
          <w:t>18</w:t>
        </w:r>
        <w:r>
          <w:rPr>
            <w:noProof/>
            <w:webHidden/>
          </w:rPr>
          <w:fldChar w:fldCharType="end"/>
        </w:r>
      </w:hyperlink>
    </w:p>
    <w:p w14:paraId="62E22B19" w14:textId="7948D1C1" w:rsidR="00746CD0" w:rsidRDefault="00746CD0">
      <w:pPr>
        <w:pStyle w:val="TOC2"/>
        <w:rPr>
          <w:rFonts w:asciiTheme="minorHAnsi" w:eastAsiaTheme="minorEastAsia" w:hAnsiTheme="minorHAnsi"/>
          <w:noProof/>
          <w:kern w:val="2"/>
          <w:sz w:val="24"/>
          <w:szCs w:val="24"/>
          <w:lang w:val="en-US"/>
          <w14:ligatures w14:val="standardContextual"/>
        </w:rPr>
      </w:pPr>
      <w:hyperlink w:anchor="_Toc233382842" w:history="1">
        <w:r w:rsidRPr="00F821FB">
          <w:rPr>
            <w:rStyle w:val="Hyperlink"/>
            <w:noProof/>
            <w:lang w:val="uk-UA"/>
          </w:rPr>
          <w:t>8.4 Re</w:t>
        </w:r>
        <w:r w:rsidRPr="00F821FB">
          <w:rPr>
            <w:rStyle w:val="Hyperlink"/>
            <w:rFonts w:cs="Arial"/>
            <w:noProof/>
          </w:rPr>
          <w:t>quirements to the submission of the financial reporting documents</w:t>
        </w:r>
        <w:r>
          <w:rPr>
            <w:noProof/>
            <w:webHidden/>
          </w:rPr>
          <w:tab/>
        </w:r>
        <w:r>
          <w:rPr>
            <w:noProof/>
            <w:webHidden/>
          </w:rPr>
          <w:fldChar w:fldCharType="begin"/>
        </w:r>
        <w:r>
          <w:rPr>
            <w:noProof/>
            <w:webHidden/>
          </w:rPr>
          <w:instrText xml:space="preserve"> PAGEREF _Toc233382842 \h </w:instrText>
        </w:r>
        <w:r>
          <w:rPr>
            <w:noProof/>
            <w:webHidden/>
          </w:rPr>
        </w:r>
        <w:r>
          <w:rPr>
            <w:noProof/>
            <w:webHidden/>
          </w:rPr>
          <w:fldChar w:fldCharType="separate"/>
        </w:r>
        <w:r>
          <w:rPr>
            <w:noProof/>
            <w:webHidden/>
          </w:rPr>
          <w:t>18</w:t>
        </w:r>
        <w:r>
          <w:rPr>
            <w:noProof/>
            <w:webHidden/>
          </w:rPr>
          <w:fldChar w:fldCharType="end"/>
        </w:r>
      </w:hyperlink>
    </w:p>
    <w:p w14:paraId="199C3F32" w14:textId="1BAA0E99"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43" w:history="1">
        <w:r w:rsidRPr="00F821FB">
          <w:rPr>
            <w:rStyle w:val="Hyperlink"/>
          </w:rPr>
          <w:t>9.</w:t>
        </w:r>
        <w:r>
          <w:rPr>
            <w:rFonts w:asciiTheme="minorHAnsi" w:eastAsiaTheme="minorEastAsia" w:hAnsiTheme="minorHAnsi"/>
            <w:b w:val="0"/>
            <w:kern w:val="2"/>
            <w:sz w:val="24"/>
            <w:szCs w:val="24"/>
            <w:lang w:val="en-US"/>
            <w14:ligatures w14:val="standardContextual"/>
          </w:rPr>
          <w:tab/>
        </w:r>
        <w:r w:rsidRPr="00F821FB">
          <w:rPr>
            <w:rStyle w:val="Hyperlink"/>
          </w:rPr>
          <w:t>Other Provisions</w:t>
        </w:r>
        <w:r>
          <w:rPr>
            <w:webHidden/>
          </w:rPr>
          <w:tab/>
        </w:r>
        <w:r>
          <w:rPr>
            <w:webHidden/>
          </w:rPr>
          <w:fldChar w:fldCharType="begin"/>
        </w:r>
        <w:r>
          <w:rPr>
            <w:webHidden/>
          </w:rPr>
          <w:instrText xml:space="preserve"> PAGEREF _Toc233382843 \h </w:instrText>
        </w:r>
        <w:r>
          <w:rPr>
            <w:webHidden/>
          </w:rPr>
        </w:r>
        <w:r>
          <w:rPr>
            <w:webHidden/>
          </w:rPr>
          <w:fldChar w:fldCharType="separate"/>
        </w:r>
        <w:r>
          <w:rPr>
            <w:webHidden/>
          </w:rPr>
          <w:t>19</w:t>
        </w:r>
        <w:r>
          <w:rPr>
            <w:webHidden/>
          </w:rPr>
          <w:fldChar w:fldCharType="end"/>
        </w:r>
      </w:hyperlink>
    </w:p>
    <w:p w14:paraId="1A3114DE" w14:textId="7BC0DE14"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44" w:history="1">
        <w:r w:rsidRPr="00F821FB">
          <w:rPr>
            <w:rStyle w:val="Hyperlink"/>
            <w:rFonts w:eastAsia="Times New Roman" w:cs="Arial"/>
            <w:lang w:val="en-US" w:eastAsia="uk-UA"/>
          </w:rPr>
          <w:t>10.</w:t>
        </w:r>
        <w:r>
          <w:rPr>
            <w:rFonts w:asciiTheme="minorHAnsi" w:eastAsiaTheme="minorEastAsia" w:hAnsiTheme="minorHAnsi"/>
            <w:b w:val="0"/>
            <w:kern w:val="2"/>
            <w:sz w:val="24"/>
            <w:szCs w:val="24"/>
            <w:lang w:val="en-US"/>
            <w14:ligatures w14:val="standardContextual"/>
          </w:rPr>
          <w:tab/>
        </w:r>
        <w:r w:rsidRPr="00F821FB">
          <w:rPr>
            <w:rStyle w:val="Hyperlink"/>
          </w:rPr>
          <w:t>VAT Exemption</w:t>
        </w:r>
        <w:r>
          <w:rPr>
            <w:webHidden/>
          </w:rPr>
          <w:tab/>
        </w:r>
        <w:r>
          <w:rPr>
            <w:webHidden/>
          </w:rPr>
          <w:fldChar w:fldCharType="begin"/>
        </w:r>
        <w:r>
          <w:rPr>
            <w:webHidden/>
          </w:rPr>
          <w:instrText xml:space="preserve"> PAGEREF _Toc233382844 \h </w:instrText>
        </w:r>
        <w:r>
          <w:rPr>
            <w:webHidden/>
          </w:rPr>
        </w:r>
        <w:r>
          <w:rPr>
            <w:webHidden/>
          </w:rPr>
          <w:fldChar w:fldCharType="separate"/>
        </w:r>
        <w:r>
          <w:rPr>
            <w:webHidden/>
          </w:rPr>
          <w:t>20</w:t>
        </w:r>
        <w:r>
          <w:rPr>
            <w:webHidden/>
          </w:rPr>
          <w:fldChar w:fldCharType="end"/>
        </w:r>
      </w:hyperlink>
    </w:p>
    <w:p w14:paraId="67FA48DC" w14:textId="7EA70F26" w:rsidR="00746CD0" w:rsidRDefault="00746CD0">
      <w:pPr>
        <w:pStyle w:val="TOC1"/>
        <w:rPr>
          <w:rFonts w:asciiTheme="minorHAnsi" w:eastAsiaTheme="minorEastAsia" w:hAnsiTheme="minorHAnsi"/>
          <w:b w:val="0"/>
          <w:kern w:val="2"/>
          <w:sz w:val="24"/>
          <w:szCs w:val="24"/>
          <w:lang w:val="en-US"/>
          <w14:ligatures w14:val="standardContextual"/>
        </w:rPr>
      </w:pPr>
      <w:hyperlink w:anchor="_Toc233382845" w:history="1">
        <w:r w:rsidRPr="00F821FB">
          <w:rPr>
            <w:rStyle w:val="Hyperlink"/>
          </w:rPr>
          <w:t>11.</w:t>
        </w:r>
        <w:r>
          <w:rPr>
            <w:rFonts w:asciiTheme="minorHAnsi" w:eastAsiaTheme="minorEastAsia" w:hAnsiTheme="minorHAnsi"/>
            <w:b w:val="0"/>
            <w:kern w:val="2"/>
            <w:sz w:val="24"/>
            <w:szCs w:val="24"/>
            <w:lang w:val="en-US"/>
            <w14:ligatures w14:val="standardContextual"/>
          </w:rPr>
          <w:tab/>
        </w:r>
        <w:r w:rsidRPr="00F821FB">
          <w:rPr>
            <w:rStyle w:val="Hyperlink"/>
          </w:rPr>
          <w:t>Annexes</w:t>
        </w:r>
        <w:r>
          <w:rPr>
            <w:webHidden/>
          </w:rPr>
          <w:tab/>
        </w:r>
        <w:r>
          <w:rPr>
            <w:webHidden/>
          </w:rPr>
          <w:fldChar w:fldCharType="begin"/>
        </w:r>
        <w:r>
          <w:rPr>
            <w:webHidden/>
          </w:rPr>
          <w:instrText xml:space="preserve"> PAGEREF _Toc233382845 \h </w:instrText>
        </w:r>
        <w:r>
          <w:rPr>
            <w:webHidden/>
          </w:rPr>
        </w:r>
        <w:r>
          <w:rPr>
            <w:webHidden/>
          </w:rPr>
          <w:fldChar w:fldCharType="separate"/>
        </w:r>
        <w:r>
          <w:rPr>
            <w:webHidden/>
          </w:rPr>
          <w:t>20</w:t>
        </w:r>
        <w:r>
          <w:rPr>
            <w:webHidden/>
          </w:rPr>
          <w:fldChar w:fldCharType="end"/>
        </w:r>
      </w:hyperlink>
    </w:p>
    <w:p w14:paraId="7B1CAC6E" w14:textId="5B495C55" w:rsidR="008F0375" w:rsidRPr="009A3D9B" w:rsidRDefault="00C65AD4" w:rsidP="00967E7E">
      <w:pPr>
        <w:tabs>
          <w:tab w:val="left" w:pos="880"/>
        </w:tabs>
        <w:rPr>
          <w:sz w:val="4"/>
          <w:szCs w:val="4"/>
          <w:lang w:val="uk-UA"/>
        </w:rPr>
      </w:pPr>
      <w:r w:rsidRPr="00C85F58">
        <w:fldChar w:fldCharType="end"/>
      </w:r>
    </w:p>
    <w:p w14:paraId="160FFF82" w14:textId="77777777" w:rsidR="008F0375" w:rsidRPr="00C85F58" w:rsidRDefault="008F0375" w:rsidP="00FD2778">
      <w:pPr>
        <w:pStyle w:val="Heading1"/>
        <w:numPr>
          <w:ilvl w:val="0"/>
          <w:numId w:val="1"/>
        </w:numPr>
      </w:pPr>
      <w:bookmarkStart w:id="1" w:name="_Toc508619994"/>
      <w:bookmarkStart w:id="2" w:name="_Toc138860559"/>
      <w:bookmarkStart w:id="3" w:name="_Toc233382811"/>
      <w:r w:rsidRPr="00C85F58">
        <w:lastRenderedPageBreak/>
        <w:t>List of abbreviations</w:t>
      </w:r>
      <w:bookmarkEnd w:id="1"/>
      <w:bookmarkEnd w:id="2"/>
      <w:bookmarkEnd w:id="3"/>
    </w:p>
    <w:p w14:paraId="5BFAD428" w14:textId="77777777" w:rsidR="00A96BE5" w:rsidRDefault="00A96BE5" w:rsidP="00A96BE5">
      <w:pPr>
        <w:spacing w:after="160" w:line="259" w:lineRule="auto"/>
      </w:pPr>
      <w:r>
        <w:t>AG</w:t>
      </w:r>
      <w:r>
        <w:tab/>
        <w:t>Commissioning party</w:t>
      </w:r>
    </w:p>
    <w:p w14:paraId="40A9E968" w14:textId="77777777" w:rsidR="00A96BE5" w:rsidRDefault="00A96BE5" w:rsidP="00A96BE5">
      <w:pPr>
        <w:spacing w:after="160" w:line="259" w:lineRule="auto"/>
      </w:pPr>
      <w:r>
        <w:t>AN</w:t>
      </w:r>
      <w:r>
        <w:tab/>
        <w:t>Contractor</w:t>
      </w:r>
    </w:p>
    <w:p w14:paraId="516C23AE" w14:textId="77777777" w:rsidR="00A96BE5" w:rsidRDefault="00A96BE5" w:rsidP="00A96BE5">
      <w:pPr>
        <w:spacing w:after="160" w:line="259" w:lineRule="auto"/>
      </w:pPr>
      <w:r>
        <w:t>AVB</w:t>
      </w:r>
      <w:r>
        <w:tab/>
        <w:t>General terms and conditions of contract (‘local terms and conditions’) for supplying services and work on behalf of the Deutsche Gesellschaft für Internationale Zusammenarbeit (GIZ) GmbH in Ukraine</w:t>
      </w:r>
    </w:p>
    <w:p w14:paraId="3CA1AF71" w14:textId="77777777" w:rsidR="00A96BE5" w:rsidRDefault="00A96BE5" w:rsidP="00A96BE5">
      <w:pPr>
        <w:spacing w:after="160" w:line="259" w:lineRule="auto"/>
      </w:pPr>
      <w:r>
        <w:t>BMWE</w:t>
      </w:r>
      <w:r>
        <w:tab/>
        <w:t>German Federal Ministry for Economic Affairs and Energy</w:t>
      </w:r>
    </w:p>
    <w:p w14:paraId="21D444BD" w14:textId="77777777" w:rsidR="00A96BE5" w:rsidRDefault="00A96BE5" w:rsidP="00A96BE5">
      <w:pPr>
        <w:spacing w:after="160" w:line="259" w:lineRule="auto"/>
      </w:pPr>
      <w:r>
        <w:t>CC1-CC3</w:t>
      </w:r>
      <w:r>
        <w:tab/>
        <w:t xml:space="preserve">Classes of consequences (CC1, CC2, CC3) </w:t>
      </w:r>
    </w:p>
    <w:p w14:paraId="675DD376" w14:textId="77777777" w:rsidR="00A96BE5" w:rsidRDefault="00A96BE5" w:rsidP="00A96BE5">
      <w:pPr>
        <w:spacing w:after="160" w:line="259" w:lineRule="auto"/>
      </w:pPr>
      <w:proofErr w:type="spellStart"/>
      <w:r>
        <w:t>ToRs</w:t>
      </w:r>
      <w:proofErr w:type="spellEnd"/>
      <w:r>
        <w:tab/>
        <w:t>Terms of reference</w:t>
      </w:r>
    </w:p>
    <w:p w14:paraId="158636AD" w14:textId="77777777" w:rsidR="00A96BE5" w:rsidRDefault="00A96BE5" w:rsidP="00A96BE5">
      <w:pPr>
        <w:spacing w:after="160" w:line="259" w:lineRule="auto"/>
      </w:pPr>
      <w:r>
        <w:t>EIB</w:t>
      </w:r>
      <w:r>
        <w:tab/>
        <w:t>European Investment Bank</w:t>
      </w:r>
    </w:p>
    <w:p w14:paraId="58EC5866" w14:textId="77777777" w:rsidR="00A96BE5" w:rsidRDefault="00A96BE5" w:rsidP="00A96BE5">
      <w:pPr>
        <w:spacing w:after="160" w:line="259" w:lineRule="auto"/>
      </w:pPr>
      <w:proofErr w:type="spellStart"/>
      <w:r>
        <w:t>HoA</w:t>
      </w:r>
      <w:proofErr w:type="spellEnd"/>
      <w:r>
        <w:tab/>
        <w:t>Homeowners association</w:t>
      </w:r>
    </w:p>
    <w:p w14:paraId="7E081AD1" w14:textId="77777777" w:rsidR="00A96BE5" w:rsidRDefault="00A96BE5" w:rsidP="00A96BE5">
      <w:pPr>
        <w:spacing w:after="160" w:line="259" w:lineRule="auto"/>
      </w:pPr>
      <w:r>
        <w:t>HO</w:t>
      </w:r>
      <w:r>
        <w:tab/>
        <w:t>Handing-over</w:t>
      </w:r>
    </w:p>
    <w:p w14:paraId="17F9B4FF" w14:textId="77777777" w:rsidR="00A96BE5" w:rsidRDefault="00A96BE5" w:rsidP="00A96BE5">
      <w:pPr>
        <w:spacing w:after="160" w:line="259" w:lineRule="auto"/>
      </w:pPr>
      <w:r>
        <w:t>IKI</w:t>
      </w:r>
      <w:r>
        <w:tab/>
        <w:t xml:space="preserve">Internationale </w:t>
      </w:r>
      <w:proofErr w:type="spellStart"/>
      <w:r>
        <w:t>Klimaschutzinitiative</w:t>
      </w:r>
      <w:proofErr w:type="spellEnd"/>
    </w:p>
    <w:p w14:paraId="61A151DB" w14:textId="77777777" w:rsidR="00A96BE5" w:rsidRDefault="00A96BE5" w:rsidP="00A96BE5">
      <w:pPr>
        <w:spacing w:after="160" w:line="259" w:lineRule="auto"/>
      </w:pPr>
      <w:r>
        <w:t>FELICITY II</w:t>
      </w:r>
      <w:r>
        <w:tab/>
        <w:t xml:space="preserve">Financing Energy for Low-Carbon Investment – Eastern Partnership and Central Asia </w:t>
      </w:r>
    </w:p>
    <w:p w14:paraId="04CE39BF" w14:textId="77777777" w:rsidR="00A96BE5" w:rsidRDefault="00A96BE5" w:rsidP="00A96BE5">
      <w:pPr>
        <w:spacing w:after="160" w:line="259" w:lineRule="auto"/>
      </w:pPr>
      <w:r>
        <w:t>MoU</w:t>
      </w:r>
      <w:r>
        <w:tab/>
        <w:t>Memorandum of Understanding</w:t>
      </w:r>
    </w:p>
    <w:p w14:paraId="7689F92C" w14:textId="77777777" w:rsidR="00A96BE5" w:rsidRDefault="00A96BE5" w:rsidP="00A96BE5">
      <w:pPr>
        <w:spacing w:after="160" w:line="259" w:lineRule="auto"/>
      </w:pPr>
      <w:r>
        <w:t>NDC</w:t>
      </w:r>
      <w:r>
        <w:tab/>
        <w:t>National Determined Contributions</w:t>
      </w:r>
    </w:p>
    <w:p w14:paraId="2629144F" w14:textId="77777777" w:rsidR="00A96BE5" w:rsidRDefault="00A96BE5" w:rsidP="00A96BE5">
      <w:pPr>
        <w:spacing w:after="160" w:line="259" w:lineRule="auto"/>
      </w:pPr>
      <w:r>
        <w:t>PDD</w:t>
      </w:r>
      <w:r>
        <w:tab/>
        <w:t xml:space="preserve">Project design documentation </w:t>
      </w:r>
    </w:p>
    <w:p w14:paraId="10FCCFFA" w14:textId="77777777" w:rsidR="00A96BE5" w:rsidRDefault="00A96BE5" w:rsidP="00A96BE5">
      <w:pPr>
        <w:spacing w:after="160" w:line="259" w:lineRule="auto"/>
      </w:pPr>
      <w:proofErr w:type="spellStart"/>
      <w:r>
        <w:t>BoQ</w:t>
      </w:r>
      <w:proofErr w:type="spellEnd"/>
      <w:r>
        <w:tab/>
        <w:t>Bill of quantities</w:t>
      </w:r>
    </w:p>
    <w:p w14:paraId="4DC362EA" w14:textId="77777777" w:rsidR="00A96BE5" w:rsidRDefault="00A96BE5" w:rsidP="00A96BE5">
      <w:pPr>
        <w:spacing w:after="160" w:line="259" w:lineRule="auto"/>
      </w:pPr>
      <w:proofErr w:type="spellStart"/>
      <w:r>
        <w:t>SolS</w:t>
      </w:r>
      <w:proofErr w:type="spellEnd"/>
      <w:r>
        <w:tab/>
        <w:t xml:space="preserve">Solar Station </w:t>
      </w:r>
    </w:p>
    <w:p w14:paraId="5BB69495" w14:textId="77777777" w:rsidR="00A96BE5" w:rsidRDefault="00A96BE5" w:rsidP="00A96BE5">
      <w:pPr>
        <w:spacing w:after="160" w:line="259" w:lineRule="auto"/>
      </w:pPr>
      <w:r>
        <w:t>RES</w:t>
      </w:r>
      <w:r>
        <w:tab/>
        <w:t xml:space="preserve">Renewable Energy Solutions </w:t>
      </w:r>
    </w:p>
    <w:p w14:paraId="7976453F" w14:textId="066EEF59" w:rsidR="008F0375" w:rsidRPr="00C85F58" w:rsidRDefault="00A96BE5" w:rsidP="00A96BE5">
      <w:pPr>
        <w:spacing w:after="160" w:line="259" w:lineRule="auto"/>
      </w:pPr>
      <w:r>
        <w:t>UNDP</w:t>
      </w:r>
      <w:r>
        <w:tab/>
        <w:t>United Nations Development Programme</w:t>
      </w:r>
      <w:r w:rsidR="008F0375" w:rsidRPr="00C85F58">
        <w:br w:type="page"/>
      </w:r>
    </w:p>
    <w:p w14:paraId="09B4EA44" w14:textId="77777777" w:rsidR="008F0375" w:rsidRPr="00C85F58" w:rsidRDefault="008F0375" w:rsidP="00D07A5E">
      <w:pPr>
        <w:pStyle w:val="Heading1"/>
        <w:numPr>
          <w:ilvl w:val="0"/>
          <w:numId w:val="1"/>
        </w:numPr>
        <w:spacing w:before="0" w:after="0"/>
      </w:pPr>
      <w:bookmarkStart w:id="4" w:name="_Ref508121651"/>
      <w:bookmarkStart w:id="5" w:name="_Ref508121655"/>
      <w:bookmarkStart w:id="6" w:name="_Toc508619995"/>
      <w:bookmarkStart w:id="7" w:name="_Toc138860560"/>
      <w:bookmarkStart w:id="8" w:name="_Toc233382812"/>
      <w:r w:rsidRPr="00C85F58">
        <w:lastRenderedPageBreak/>
        <w:t>Context</w:t>
      </w:r>
      <w:bookmarkEnd w:id="4"/>
      <w:bookmarkEnd w:id="5"/>
      <w:bookmarkEnd w:id="6"/>
      <w:bookmarkEnd w:id="7"/>
      <w:bookmarkEnd w:id="8"/>
    </w:p>
    <w:p w14:paraId="2188E370" w14:textId="77777777" w:rsidR="00A96BE5" w:rsidRDefault="00A96BE5" w:rsidP="00D07A5E">
      <w:pPr>
        <w:pStyle w:val="ZulschenderText"/>
        <w:spacing w:before="0" w:after="0"/>
        <w:jc w:val="both"/>
        <w:rPr>
          <w:i w:val="0"/>
          <w:iCs/>
          <w:color w:val="auto"/>
        </w:rPr>
      </w:pPr>
      <w:r w:rsidRPr="00495A37">
        <w:rPr>
          <w:i w:val="0"/>
          <w:iCs/>
          <w:color w:val="auto"/>
        </w:rPr>
        <w:t xml:space="preserve">Anthropogenic global warming is leading to significant negative impacts on the economic, social, and ecological development of societies. Increased extreme weather events (droughts, heavy rainfall, etc.) and longer-term "slow-onset" developments are already noticeable harbingers of the climate crisis, which will intensify disruptively with increasing CO2 concentration in the atmosphere. </w:t>
      </w:r>
      <w:proofErr w:type="gramStart"/>
      <w:r w:rsidRPr="00495A37">
        <w:rPr>
          <w:i w:val="0"/>
          <w:iCs/>
          <w:color w:val="auto"/>
        </w:rPr>
        <w:t>In light of</w:t>
      </w:r>
      <w:proofErr w:type="gramEnd"/>
      <w:r w:rsidRPr="00495A37">
        <w:rPr>
          <w:i w:val="0"/>
          <w:iCs/>
          <w:color w:val="auto"/>
        </w:rPr>
        <w:t xml:space="preserve"> the dramatic consequences, the countries of the world agreed in 2015 with the Paris Agreement to rapidly reduce their carbon dioxide emissions to zero, thereby limiting the increase in global average temperature to well below 2°C compared to pre-industrial times. This commitment has also been made by the Central Asian countries, particularly Kazakhstan and Uzbekistan, which have historically been the most industrialised in the region. In recent years, increased efforts to improve energy efficiency, reduce carbon emissions, and transition to a green economy have been evident in various concepts and strategies of the governments of both countries. The main documents include concepts and strategies for the economic transformation process, achieving carbon neutrality, and energy-saving and energy efficiency strategies. These documents comprehensively address the challenges and solutions for mitigating and adapting to climate change, as well as the development towards a green economy, including the efficient use of energy. Various sectors such as energy, industry, buildings, transport, and agriculture are covered, as well as the impacts on urban settlements and infrastructure, for example, through extreme weather events. </w:t>
      </w:r>
    </w:p>
    <w:p w14:paraId="6141B649" w14:textId="77777777" w:rsidR="00974282" w:rsidRPr="00495A37" w:rsidRDefault="00974282" w:rsidP="00D07A5E">
      <w:pPr>
        <w:pStyle w:val="ZulschenderText"/>
        <w:spacing w:before="0" w:after="0"/>
        <w:jc w:val="both"/>
        <w:rPr>
          <w:i w:val="0"/>
          <w:iCs/>
          <w:color w:val="auto"/>
        </w:rPr>
      </w:pPr>
    </w:p>
    <w:p w14:paraId="1B8A1183" w14:textId="77777777" w:rsidR="00A96BE5" w:rsidRDefault="00A96BE5" w:rsidP="00D07A5E">
      <w:pPr>
        <w:pStyle w:val="ZulschenderText"/>
        <w:spacing w:before="0" w:after="0"/>
        <w:jc w:val="both"/>
        <w:rPr>
          <w:i w:val="0"/>
          <w:iCs/>
          <w:color w:val="auto"/>
        </w:rPr>
      </w:pPr>
      <w:r w:rsidRPr="00495A37">
        <w:rPr>
          <w:i w:val="0"/>
          <w:iCs/>
          <w:color w:val="auto"/>
        </w:rPr>
        <w:t xml:space="preserve">On behalf of the International Climate Initiative (IKI), the GIZ programme "Financing Energy for Low-Carbon Investment – Eastern Partnership and Central Asia (FELICITY II)" promotes the creation of favourable framework conditions for infrastructure investments, the development of climate finance instruments and mechanisms, and the preparation of bankable projects for investments in low-carbon technologies in Uzbekistan and Kazakhstan, as well as in Moldova and Ukraine. The programme supports the role of sustainable infrastructure in implementing the National Determined Contributions (NDCs). </w:t>
      </w:r>
    </w:p>
    <w:p w14:paraId="208B6A85" w14:textId="77777777" w:rsidR="00974282" w:rsidRPr="00495A37" w:rsidRDefault="00974282" w:rsidP="00D07A5E">
      <w:pPr>
        <w:pStyle w:val="ZulschenderText"/>
        <w:spacing w:before="0" w:after="0"/>
        <w:jc w:val="both"/>
        <w:rPr>
          <w:i w:val="0"/>
          <w:iCs/>
          <w:color w:val="auto"/>
        </w:rPr>
      </w:pPr>
    </w:p>
    <w:p w14:paraId="1ACE8F8E" w14:textId="77777777" w:rsidR="00A96BE5" w:rsidRDefault="00A96BE5" w:rsidP="00D07A5E">
      <w:pPr>
        <w:pStyle w:val="ZulschenderText"/>
        <w:spacing w:before="0" w:after="0"/>
        <w:jc w:val="both"/>
        <w:rPr>
          <w:i w:val="0"/>
          <w:iCs/>
          <w:color w:val="auto"/>
        </w:rPr>
      </w:pPr>
      <w:r w:rsidRPr="00495A37">
        <w:rPr>
          <w:i w:val="0"/>
          <w:iCs/>
          <w:color w:val="auto"/>
        </w:rPr>
        <w:t>During COP28 in December, the German Federal Ministry for Economic Affairs and Climate Action (BMW</w:t>
      </w:r>
      <w:r>
        <w:rPr>
          <w:i w:val="0"/>
          <w:iCs/>
          <w:color w:val="auto"/>
        </w:rPr>
        <w:t>E</w:t>
      </w:r>
      <w:r w:rsidRPr="00495A37">
        <w:rPr>
          <w:i w:val="0"/>
          <w:iCs/>
          <w:color w:val="auto"/>
        </w:rPr>
        <w:t>), the European Investment Bank (EIB) and Ukraine’s Ministry for Development Communities and Territories of Ukraine (MDCT) announced the intention to provide a EUR 20 million grant for the Renewable Energy Solution (RES) Programme to enhance renewable energy in Ukrainian municipalities and communities and foster energy independence in public institutions. A EUR 20 million contribution agreement was signed between BMW</w:t>
      </w:r>
      <w:r>
        <w:rPr>
          <w:i w:val="0"/>
          <w:iCs/>
          <w:color w:val="auto"/>
        </w:rPr>
        <w:t>E</w:t>
      </w:r>
      <w:r w:rsidRPr="00495A37">
        <w:rPr>
          <w:i w:val="0"/>
          <w:iCs/>
          <w:color w:val="auto"/>
        </w:rPr>
        <w:t xml:space="preserve">, and the EIB </w:t>
      </w:r>
      <w:proofErr w:type="gramStart"/>
      <w:r w:rsidRPr="00495A37">
        <w:rPr>
          <w:i w:val="0"/>
          <w:iCs/>
          <w:color w:val="auto"/>
        </w:rPr>
        <w:t>later on</w:t>
      </w:r>
      <w:proofErr w:type="gramEnd"/>
      <w:r w:rsidRPr="00495A37">
        <w:rPr>
          <w:i w:val="0"/>
          <w:iCs/>
          <w:color w:val="auto"/>
        </w:rPr>
        <w:t xml:space="preserve"> 22 December 2023. In 2022, EIB and GIZ renewed their MoU to provide a framework for collaboration, so that GIZ through FELICITY II shall implement the RES Programme Technical Assistance (TA) part of the RES Programme. </w:t>
      </w:r>
    </w:p>
    <w:p w14:paraId="6C9B1F45" w14:textId="77777777" w:rsidR="00974282" w:rsidRPr="00495A37" w:rsidRDefault="00974282" w:rsidP="00D07A5E">
      <w:pPr>
        <w:pStyle w:val="ZulschenderText"/>
        <w:spacing w:before="0" w:after="0"/>
        <w:jc w:val="both"/>
        <w:rPr>
          <w:i w:val="0"/>
          <w:iCs/>
          <w:color w:val="auto"/>
        </w:rPr>
      </w:pPr>
    </w:p>
    <w:p w14:paraId="01660093" w14:textId="77777777" w:rsidR="00A96BE5" w:rsidRPr="003D64F1" w:rsidRDefault="00A96BE5" w:rsidP="00D07A5E">
      <w:pPr>
        <w:pStyle w:val="ZulschenderText"/>
        <w:spacing w:before="0" w:after="0"/>
        <w:jc w:val="both"/>
        <w:rPr>
          <w:i w:val="0"/>
          <w:iCs/>
          <w:color w:val="auto"/>
        </w:rPr>
      </w:pPr>
      <w:r w:rsidRPr="00495A37">
        <w:rPr>
          <w:i w:val="0"/>
          <w:iCs/>
          <w:color w:val="auto"/>
        </w:rPr>
        <w:t xml:space="preserve">To address the urgent need for energy supply in the face of an acute shortage of balancing capacities, Ukraine's energy system needs to deploy decentralised generation and energy storage systems that can be implemented at the city and community level. This is where the RES Programme intervenes: it combines the direct provision of renewable energy solutions </w:t>
      </w:r>
      <w:r w:rsidRPr="00A9519D">
        <w:rPr>
          <w:i w:val="0"/>
          <w:iCs/>
          <w:color w:val="auto"/>
        </w:rPr>
        <w:t xml:space="preserve">infrastructure with scalable improvements of investment conditions. </w:t>
      </w:r>
    </w:p>
    <w:p w14:paraId="4130AD8B" w14:textId="77777777" w:rsidR="00A96BE5" w:rsidRDefault="00A96BE5" w:rsidP="00D07A5E">
      <w:pPr>
        <w:pStyle w:val="ZulschenderText"/>
        <w:spacing w:before="0" w:after="0"/>
        <w:jc w:val="both"/>
        <w:rPr>
          <w:i w:val="0"/>
          <w:iCs/>
          <w:color w:val="auto"/>
        </w:rPr>
      </w:pPr>
      <w:r w:rsidRPr="00A9519D">
        <w:rPr>
          <w:i w:val="0"/>
          <w:iCs/>
          <w:color w:val="auto"/>
        </w:rPr>
        <w:t>As part of the programme implementation, this consultancy shall focus on assessment of provided social infrastructure facilities and provide design of installation Renewable Energy Solutions with technical and financial state expertise to be ready with fast procurement/construction works by third parties.</w:t>
      </w:r>
      <w:r>
        <w:rPr>
          <w:i w:val="0"/>
          <w:iCs/>
          <w:color w:val="auto"/>
        </w:rPr>
        <w:t xml:space="preserve"> </w:t>
      </w:r>
    </w:p>
    <w:p w14:paraId="55B601D7" w14:textId="77777777" w:rsidR="00D07A5E" w:rsidRDefault="00D07A5E" w:rsidP="00D07A5E">
      <w:pPr>
        <w:pStyle w:val="ZulschenderText"/>
        <w:spacing w:before="0" w:after="0"/>
        <w:jc w:val="both"/>
        <w:rPr>
          <w:i w:val="0"/>
          <w:iCs/>
          <w:color w:val="auto"/>
          <w:highlight w:val="yellow"/>
        </w:rPr>
      </w:pPr>
    </w:p>
    <w:p w14:paraId="59CD7D14" w14:textId="77777777" w:rsidR="008F0375" w:rsidRPr="00C85F58" w:rsidRDefault="008F0375" w:rsidP="00D07A5E">
      <w:pPr>
        <w:pStyle w:val="Heading1"/>
        <w:numPr>
          <w:ilvl w:val="0"/>
          <w:numId w:val="1"/>
        </w:numPr>
        <w:spacing w:before="0" w:after="0"/>
      </w:pPr>
      <w:bookmarkStart w:id="9" w:name="_Ref508121704"/>
      <w:bookmarkStart w:id="10" w:name="_Ref508121798"/>
      <w:bookmarkStart w:id="11" w:name="_Ref508122104"/>
      <w:bookmarkStart w:id="12" w:name="_Ref508122514"/>
      <w:bookmarkStart w:id="13" w:name="_Ref508122551"/>
      <w:bookmarkStart w:id="14" w:name="_Ref508122617"/>
      <w:bookmarkStart w:id="15" w:name="_Toc508619996"/>
      <w:bookmarkStart w:id="16" w:name="_Toc138860561"/>
      <w:bookmarkStart w:id="17" w:name="_Toc233382813"/>
      <w:r w:rsidRPr="00C85F58">
        <w:t xml:space="preserve">Tasks </w:t>
      </w:r>
      <w:r w:rsidR="00F749CE" w:rsidRPr="00C85F58">
        <w:t xml:space="preserve">to be performed by </w:t>
      </w:r>
      <w:r w:rsidRPr="00C85F58">
        <w:t>the contractor</w:t>
      </w:r>
      <w:bookmarkEnd w:id="9"/>
      <w:bookmarkEnd w:id="10"/>
      <w:bookmarkEnd w:id="11"/>
      <w:bookmarkEnd w:id="12"/>
      <w:bookmarkEnd w:id="13"/>
      <w:bookmarkEnd w:id="14"/>
      <w:bookmarkEnd w:id="15"/>
      <w:bookmarkEnd w:id="16"/>
      <w:bookmarkEnd w:id="17"/>
    </w:p>
    <w:p w14:paraId="3B444F38" w14:textId="77777777" w:rsidR="001F4EC4" w:rsidRPr="00C85F58" w:rsidRDefault="001F4EC4" w:rsidP="00D07A5E">
      <w:pPr>
        <w:pStyle w:val="Heading2"/>
        <w:spacing w:before="0" w:after="0"/>
        <w:rPr>
          <w:i/>
        </w:rPr>
      </w:pPr>
      <w:bookmarkStart w:id="18" w:name="_Toc138860562"/>
      <w:bookmarkStart w:id="19" w:name="_Toc233382814"/>
      <w:r w:rsidRPr="00C85F58">
        <w:t>2.1</w:t>
      </w:r>
      <w:r w:rsidRPr="00C85F58">
        <w:tab/>
        <w:t>Term</w:t>
      </w:r>
      <w:bookmarkEnd w:id="18"/>
      <w:bookmarkEnd w:id="19"/>
    </w:p>
    <w:p w14:paraId="4551A77A" w14:textId="6A10374D" w:rsidR="002A7A70" w:rsidRDefault="002A7A70" w:rsidP="00D07A5E">
      <w:pPr>
        <w:pStyle w:val="ZulschenderText"/>
        <w:spacing w:before="0" w:after="0"/>
        <w:jc w:val="both"/>
        <w:rPr>
          <w:i w:val="0"/>
          <w:iCs/>
          <w:color w:val="auto"/>
        </w:rPr>
      </w:pPr>
      <w:bookmarkStart w:id="20" w:name="_Toc138860563"/>
      <w:r w:rsidRPr="004F6E2B">
        <w:rPr>
          <w:rFonts w:cs="Arial"/>
          <w:i w:val="0"/>
          <w:iCs/>
          <w:color w:val="auto"/>
          <w:lang w:eastAsia="zh-CN"/>
        </w:rPr>
        <w:t xml:space="preserve">The contract duration is from </w:t>
      </w:r>
      <w:r w:rsidR="005C3483">
        <w:rPr>
          <w:i w:val="0"/>
          <w:iCs/>
          <w:color w:val="auto"/>
        </w:rPr>
        <w:fldChar w:fldCharType="begin">
          <w:ffData>
            <w:name w:val=""/>
            <w:enabled/>
            <w:calcOnExit w:val="0"/>
            <w:textInput>
              <w:default w:val="15.09.2026"/>
            </w:textInput>
          </w:ffData>
        </w:fldChar>
      </w:r>
      <w:r w:rsidR="005C3483">
        <w:rPr>
          <w:i w:val="0"/>
          <w:iCs/>
          <w:color w:val="auto"/>
        </w:rPr>
        <w:instrText xml:space="preserve"> FORMTEXT </w:instrText>
      </w:r>
      <w:r w:rsidR="005C3483">
        <w:rPr>
          <w:i w:val="0"/>
          <w:iCs/>
          <w:color w:val="auto"/>
        </w:rPr>
      </w:r>
      <w:r w:rsidR="005C3483">
        <w:rPr>
          <w:i w:val="0"/>
          <w:iCs/>
          <w:color w:val="auto"/>
        </w:rPr>
        <w:fldChar w:fldCharType="separate"/>
      </w:r>
      <w:r w:rsidR="005C3483">
        <w:rPr>
          <w:i w:val="0"/>
          <w:iCs/>
          <w:noProof/>
          <w:color w:val="auto"/>
        </w:rPr>
        <w:t>15.09.2026</w:t>
      </w:r>
      <w:r w:rsidR="005C3483">
        <w:rPr>
          <w:i w:val="0"/>
          <w:iCs/>
          <w:color w:val="auto"/>
        </w:rPr>
        <w:fldChar w:fldCharType="end"/>
      </w:r>
      <w:r w:rsidRPr="004F6E2B">
        <w:rPr>
          <w:i w:val="0"/>
          <w:iCs/>
          <w:color w:val="auto"/>
        </w:rPr>
        <w:t xml:space="preserve"> </w:t>
      </w:r>
      <w:r w:rsidRPr="004F6E2B">
        <w:rPr>
          <w:rFonts w:cs="Arial"/>
          <w:i w:val="0"/>
          <w:iCs/>
          <w:color w:val="auto"/>
          <w:lang w:eastAsia="zh-CN"/>
        </w:rPr>
        <w:t xml:space="preserve">till </w:t>
      </w:r>
      <w:r w:rsidR="005D6F5F" w:rsidRPr="005D6F5F">
        <w:rPr>
          <w:i w:val="0"/>
          <w:iCs/>
          <w:color w:val="auto"/>
        </w:rPr>
        <w:fldChar w:fldCharType="begin">
          <w:ffData>
            <w:name w:val=""/>
            <w:enabled/>
            <w:calcOnExit w:val="0"/>
            <w:textInput>
              <w:default w:val="31.08.2027"/>
            </w:textInput>
          </w:ffData>
        </w:fldChar>
      </w:r>
      <w:r w:rsidR="005D6F5F" w:rsidRPr="005D6F5F">
        <w:rPr>
          <w:i w:val="0"/>
          <w:iCs/>
          <w:color w:val="auto"/>
        </w:rPr>
        <w:instrText xml:space="preserve"> FORMTEXT </w:instrText>
      </w:r>
      <w:r w:rsidR="005D6F5F" w:rsidRPr="005D6F5F">
        <w:rPr>
          <w:i w:val="0"/>
          <w:iCs/>
          <w:color w:val="auto"/>
        </w:rPr>
      </w:r>
      <w:r w:rsidR="005D6F5F" w:rsidRPr="005D6F5F">
        <w:rPr>
          <w:i w:val="0"/>
          <w:iCs/>
          <w:color w:val="auto"/>
        </w:rPr>
        <w:fldChar w:fldCharType="separate"/>
      </w:r>
      <w:r w:rsidR="005D6F5F" w:rsidRPr="005D6F5F">
        <w:rPr>
          <w:i w:val="0"/>
          <w:iCs/>
          <w:noProof/>
          <w:color w:val="auto"/>
        </w:rPr>
        <w:t>31.08.2027</w:t>
      </w:r>
      <w:r w:rsidR="005D6F5F" w:rsidRPr="005D6F5F">
        <w:rPr>
          <w:i w:val="0"/>
          <w:iCs/>
          <w:color w:val="auto"/>
        </w:rPr>
        <w:fldChar w:fldCharType="end"/>
      </w:r>
    </w:p>
    <w:p w14:paraId="247485D0" w14:textId="77777777" w:rsidR="00974282" w:rsidRPr="008C1D0A" w:rsidRDefault="00974282" w:rsidP="00D07A5E">
      <w:pPr>
        <w:pStyle w:val="ZulschenderText"/>
        <w:spacing w:before="0" w:after="0"/>
        <w:jc w:val="both"/>
        <w:rPr>
          <w:i w:val="0"/>
          <w:iCs/>
          <w:color w:val="auto"/>
          <w:lang w:val="en-US"/>
        </w:rPr>
      </w:pPr>
    </w:p>
    <w:p w14:paraId="7E81C5F0" w14:textId="77777777" w:rsidR="001F4EC4" w:rsidRPr="00C85F58" w:rsidRDefault="001F4EC4" w:rsidP="00D07A5E">
      <w:pPr>
        <w:pStyle w:val="Heading2"/>
        <w:spacing w:before="0" w:after="0"/>
        <w:rPr>
          <w:i/>
        </w:rPr>
      </w:pPr>
      <w:bookmarkStart w:id="21" w:name="_Toc233382815"/>
      <w:r w:rsidRPr="00C85F58">
        <w:lastRenderedPageBreak/>
        <w:t>2.2</w:t>
      </w:r>
      <w:r w:rsidRPr="00C85F58">
        <w:tab/>
        <w:t>Objectives, indicators, work packages, milestones</w:t>
      </w:r>
      <w:bookmarkEnd w:id="20"/>
      <w:bookmarkEnd w:id="21"/>
    </w:p>
    <w:p w14:paraId="25DE629D" w14:textId="77777777" w:rsidR="0021132E" w:rsidRDefault="0021132E" w:rsidP="00D07A5E">
      <w:pPr>
        <w:pStyle w:val="ZulschenderText"/>
        <w:spacing w:before="0" w:after="0"/>
        <w:jc w:val="both"/>
        <w:rPr>
          <w:i w:val="0"/>
          <w:iCs/>
          <w:color w:val="auto"/>
        </w:rPr>
      </w:pPr>
      <w:r w:rsidRPr="0021132E">
        <w:rPr>
          <w:i w:val="0"/>
          <w:iCs/>
          <w:color w:val="auto"/>
        </w:rPr>
        <w:t>The provision of services under the tender is divided into 2 LOTs with same scope of works for contractors. The difference is the Contractors will work with different oblasts (different cities).</w:t>
      </w:r>
    </w:p>
    <w:p w14:paraId="5F2D1123" w14:textId="77777777" w:rsidR="00974282" w:rsidRPr="0021132E" w:rsidRDefault="00974282" w:rsidP="00D07A5E">
      <w:pPr>
        <w:pStyle w:val="ZulschenderText"/>
        <w:spacing w:before="0" w:after="0"/>
        <w:jc w:val="both"/>
        <w:rPr>
          <w:i w:val="0"/>
          <w:iCs/>
          <w:color w:val="auto"/>
        </w:rPr>
      </w:pPr>
    </w:p>
    <w:p w14:paraId="5F79E5AB" w14:textId="0DC1B305" w:rsidR="0021132E" w:rsidRPr="003864D2" w:rsidRDefault="0021132E" w:rsidP="00D07A5E">
      <w:pPr>
        <w:pStyle w:val="ZulschenderText"/>
        <w:spacing w:before="0" w:after="0"/>
        <w:jc w:val="both"/>
        <w:rPr>
          <w:b/>
          <w:bCs/>
          <w:i w:val="0"/>
          <w:color w:val="auto"/>
          <w:lang w:val="en-US"/>
        </w:rPr>
      </w:pPr>
      <w:r w:rsidRPr="003864D2">
        <w:rPr>
          <w:b/>
          <w:bCs/>
          <w:i w:val="0"/>
          <w:color w:val="auto"/>
          <w:lang w:val="en-US"/>
        </w:rPr>
        <w:t xml:space="preserve">The bidders should be allocated to Lots </w:t>
      </w:r>
      <w:proofErr w:type="gramStart"/>
      <w:r w:rsidRPr="003864D2">
        <w:rPr>
          <w:b/>
          <w:bCs/>
          <w:i w:val="0"/>
          <w:color w:val="auto"/>
          <w:lang w:val="en-US"/>
        </w:rPr>
        <w:t>on the basis of</w:t>
      </w:r>
      <w:proofErr w:type="gramEnd"/>
      <w:r w:rsidRPr="003864D2">
        <w:rPr>
          <w:b/>
          <w:bCs/>
          <w:i w:val="0"/>
          <w:color w:val="auto"/>
          <w:lang w:val="en-US"/>
        </w:rPr>
        <w:t xml:space="preserve"> ranking (combination of </w:t>
      </w:r>
      <w:proofErr w:type="spellStart"/>
      <w:r w:rsidRPr="003864D2">
        <w:rPr>
          <w:b/>
          <w:bCs/>
          <w:i w:val="0"/>
          <w:color w:val="auto"/>
          <w:lang w:val="en-US"/>
        </w:rPr>
        <w:t>price+technical</w:t>
      </w:r>
      <w:proofErr w:type="spellEnd"/>
      <w:r w:rsidRPr="003864D2">
        <w:rPr>
          <w:b/>
          <w:bCs/>
          <w:i w:val="0"/>
          <w:color w:val="auto"/>
          <w:lang w:val="en-US"/>
        </w:rPr>
        <w:t xml:space="preserve"> assessment</w:t>
      </w:r>
      <w:r w:rsidR="002B03BB">
        <w:rPr>
          <w:b/>
          <w:bCs/>
          <w:i w:val="0"/>
          <w:color w:val="auto"/>
          <w:lang w:val="en-US"/>
        </w:rPr>
        <w:t xml:space="preserve"> 70% technical weight, 30% price weight</w:t>
      </w:r>
      <w:r w:rsidRPr="003864D2">
        <w:rPr>
          <w:b/>
          <w:bCs/>
          <w:i w:val="0"/>
          <w:color w:val="auto"/>
          <w:lang w:val="en-US"/>
        </w:rPr>
        <w:t>)</w:t>
      </w:r>
      <w:r w:rsidR="002B03BB">
        <w:rPr>
          <w:b/>
          <w:bCs/>
          <w:i w:val="0"/>
          <w:color w:val="auto"/>
          <w:lang w:val="en-US"/>
        </w:rPr>
        <w:t xml:space="preserve"> </w:t>
      </w:r>
    </w:p>
    <w:tbl>
      <w:tblPr>
        <w:tblStyle w:val="TableGrid"/>
        <w:tblW w:w="0" w:type="auto"/>
        <w:tblLook w:val="04A0" w:firstRow="1" w:lastRow="0" w:firstColumn="1" w:lastColumn="0" w:noHBand="0" w:noVBand="1"/>
      </w:tblPr>
      <w:tblGrid>
        <w:gridCol w:w="1555"/>
        <w:gridCol w:w="7505"/>
      </w:tblGrid>
      <w:tr w:rsidR="00EA33D3" w:rsidRPr="00EA33D3" w14:paraId="4152C135" w14:textId="77777777" w:rsidTr="00974282">
        <w:trPr>
          <w:trHeight w:val="64"/>
        </w:trPr>
        <w:tc>
          <w:tcPr>
            <w:tcW w:w="1555" w:type="dxa"/>
          </w:tcPr>
          <w:p w14:paraId="2B22BD6B" w14:textId="77777777" w:rsidR="00EA33D3" w:rsidRPr="00EA33D3" w:rsidRDefault="00EA33D3" w:rsidP="00D07A5E">
            <w:pPr>
              <w:spacing w:before="0" w:after="0"/>
              <w:jc w:val="center"/>
              <w:rPr>
                <w:rFonts w:cs="Arial"/>
                <w:b/>
                <w:lang w:val="uk-UA"/>
              </w:rPr>
            </w:pPr>
            <w:r w:rsidRPr="00EA33D3">
              <w:rPr>
                <w:rFonts w:cs="Arial"/>
                <w:b/>
              </w:rPr>
              <w:t>LOT Nb</w:t>
            </w:r>
          </w:p>
        </w:tc>
        <w:tc>
          <w:tcPr>
            <w:tcW w:w="7505" w:type="dxa"/>
          </w:tcPr>
          <w:p w14:paraId="6EC97322" w14:textId="77777777" w:rsidR="00EA33D3" w:rsidRPr="00EA33D3" w:rsidRDefault="00EA33D3" w:rsidP="00D07A5E">
            <w:pPr>
              <w:spacing w:before="0" w:after="0"/>
              <w:jc w:val="center"/>
              <w:rPr>
                <w:rFonts w:cs="Arial"/>
                <w:b/>
                <w:lang w:val="en-US"/>
              </w:rPr>
            </w:pPr>
            <w:r w:rsidRPr="00EA33D3">
              <w:rPr>
                <w:rFonts w:cs="Arial"/>
                <w:b/>
              </w:rPr>
              <w:t>Location</w:t>
            </w:r>
            <w:r w:rsidRPr="00EA33D3">
              <w:rPr>
                <w:rFonts w:cs="Arial"/>
                <w:b/>
                <w:lang w:val="uk-UA"/>
              </w:rPr>
              <w:t xml:space="preserve"> (</w:t>
            </w:r>
            <w:r w:rsidRPr="00EA33D3">
              <w:rPr>
                <w:rFonts w:cs="Arial"/>
                <w:b/>
                <w:lang w:val="en-US"/>
              </w:rPr>
              <w:t>government-controlled area of Ukraine)</w:t>
            </w:r>
          </w:p>
        </w:tc>
      </w:tr>
      <w:tr w:rsidR="00EA33D3" w:rsidRPr="009A3D9B" w14:paraId="6A4E7B08" w14:textId="77777777" w:rsidTr="005A5058">
        <w:trPr>
          <w:trHeight w:val="209"/>
        </w:trPr>
        <w:tc>
          <w:tcPr>
            <w:tcW w:w="1555" w:type="dxa"/>
          </w:tcPr>
          <w:p w14:paraId="1ECAF0C9" w14:textId="77777777" w:rsidR="00EA33D3" w:rsidRPr="009A3D9B" w:rsidRDefault="00EA33D3" w:rsidP="00D07A5E">
            <w:pPr>
              <w:spacing w:before="0" w:after="0"/>
              <w:jc w:val="both"/>
              <w:rPr>
                <w:rFonts w:cs="Arial"/>
                <w:bCs/>
              </w:rPr>
            </w:pPr>
            <w:r w:rsidRPr="009A3D9B">
              <w:rPr>
                <w:rFonts w:cs="Arial"/>
                <w:bCs/>
              </w:rPr>
              <w:t xml:space="preserve">LOT 1 </w:t>
            </w:r>
          </w:p>
        </w:tc>
        <w:tc>
          <w:tcPr>
            <w:tcW w:w="7505" w:type="dxa"/>
          </w:tcPr>
          <w:p w14:paraId="6A842363" w14:textId="5AA49004" w:rsidR="00EA33D3" w:rsidRPr="009A3D9B" w:rsidRDefault="00EA33D3" w:rsidP="00D07A5E">
            <w:pPr>
              <w:spacing w:before="0" w:after="0"/>
              <w:jc w:val="both"/>
              <w:rPr>
                <w:rFonts w:cs="Arial"/>
                <w:bCs/>
                <w:lang w:val="en-US"/>
              </w:rPr>
            </w:pPr>
            <w:r w:rsidRPr="009A3D9B">
              <w:rPr>
                <w:rFonts w:cs="Arial"/>
                <w:bCs/>
              </w:rPr>
              <w:t>U</w:t>
            </w:r>
            <w:r w:rsidRPr="009A3D9B">
              <w:t xml:space="preserve">p to </w:t>
            </w:r>
            <w:r w:rsidR="003864D2" w:rsidRPr="009A3D9B">
              <w:t>20</w:t>
            </w:r>
            <w:r w:rsidRPr="009A3D9B">
              <w:t xml:space="preserve"> sites from</w:t>
            </w:r>
            <w:r w:rsidR="003864D2" w:rsidRPr="009A3D9B">
              <w:t xml:space="preserve"> Western regions</w:t>
            </w:r>
          </w:p>
        </w:tc>
      </w:tr>
      <w:tr w:rsidR="00EA33D3" w:rsidRPr="009A3D9B" w14:paraId="084CC460" w14:textId="77777777" w:rsidTr="005A5058">
        <w:tc>
          <w:tcPr>
            <w:tcW w:w="1555" w:type="dxa"/>
          </w:tcPr>
          <w:p w14:paraId="5FD2DB97" w14:textId="77777777" w:rsidR="00EA33D3" w:rsidRPr="009A3D9B" w:rsidRDefault="00EA33D3" w:rsidP="00D07A5E">
            <w:pPr>
              <w:spacing w:before="0" w:after="0"/>
              <w:rPr>
                <w:rFonts w:cs="Arial"/>
                <w:bCs/>
                <w:lang w:val="en-US"/>
              </w:rPr>
            </w:pPr>
            <w:r w:rsidRPr="009A3D9B">
              <w:rPr>
                <w:rFonts w:cs="Arial"/>
                <w:bCs/>
              </w:rPr>
              <w:t xml:space="preserve">LOT 2 </w:t>
            </w:r>
          </w:p>
        </w:tc>
        <w:tc>
          <w:tcPr>
            <w:tcW w:w="7505" w:type="dxa"/>
          </w:tcPr>
          <w:p w14:paraId="373F0919" w14:textId="6C64CCF4" w:rsidR="00EA33D3" w:rsidRPr="009A3D9B" w:rsidRDefault="00EA33D3" w:rsidP="00D07A5E">
            <w:pPr>
              <w:spacing w:before="0" w:after="0"/>
              <w:jc w:val="both"/>
              <w:rPr>
                <w:rFonts w:cs="Arial"/>
                <w:bCs/>
                <w:lang w:val="en-US"/>
              </w:rPr>
            </w:pPr>
            <w:r w:rsidRPr="009A3D9B">
              <w:rPr>
                <w:rFonts w:cs="Arial"/>
                <w:bCs/>
              </w:rPr>
              <w:t>U</w:t>
            </w:r>
            <w:r w:rsidRPr="009A3D9B">
              <w:t xml:space="preserve">p to </w:t>
            </w:r>
            <w:r w:rsidR="003864D2" w:rsidRPr="009A3D9B">
              <w:t>20</w:t>
            </w:r>
            <w:r w:rsidRPr="009A3D9B">
              <w:t xml:space="preserve"> sites from: </w:t>
            </w:r>
            <w:r w:rsidR="003864D2" w:rsidRPr="009A3D9B">
              <w:t>Eastern regions</w:t>
            </w:r>
          </w:p>
        </w:tc>
      </w:tr>
    </w:tbl>
    <w:p w14:paraId="526D2524" w14:textId="77777777" w:rsidR="00974282" w:rsidRPr="009A3D9B" w:rsidRDefault="00974282" w:rsidP="00D07A5E">
      <w:pPr>
        <w:pStyle w:val="ZulschenderText"/>
        <w:spacing w:before="0" w:after="0"/>
        <w:jc w:val="both"/>
        <w:rPr>
          <w:i w:val="0"/>
          <w:iCs/>
          <w:color w:val="auto"/>
          <w:lang w:val="en-US"/>
        </w:rPr>
      </w:pPr>
    </w:p>
    <w:p w14:paraId="4D1BCA91" w14:textId="5EF75B0F" w:rsidR="00852643" w:rsidRDefault="00852643" w:rsidP="00D07A5E">
      <w:pPr>
        <w:pStyle w:val="ZulschenderText"/>
        <w:spacing w:before="0" w:after="0"/>
        <w:jc w:val="both"/>
        <w:rPr>
          <w:i w:val="0"/>
          <w:iCs/>
          <w:color w:val="auto"/>
          <w:lang w:val="en-US"/>
        </w:rPr>
      </w:pPr>
      <w:r w:rsidRPr="009A3D9B">
        <w:rPr>
          <w:i w:val="0"/>
          <w:iCs/>
          <w:color w:val="auto"/>
          <w:lang w:val="en-US"/>
        </w:rPr>
        <w:t>The Contractor</w:t>
      </w:r>
      <w:r w:rsidR="004A2404" w:rsidRPr="009A3D9B">
        <w:rPr>
          <w:i w:val="0"/>
          <w:iCs/>
          <w:color w:val="auto"/>
          <w:lang w:val="en-US"/>
        </w:rPr>
        <w:t xml:space="preserve"> for each LOT</w:t>
      </w:r>
      <w:r w:rsidR="00736EB2" w:rsidRPr="009A3D9B">
        <w:rPr>
          <w:i w:val="0"/>
          <w:iCs/>
          <w:color w:val="auto"/>
          <w:lang w:val="en-US"/>
        </w:rPr>
        <w:t xml:space="preserve"> </w:t>
      </w:r>
      <w:r w:rsidRPr="009A3D9B">
        <w:rPr>
          <w:i w:val="0"/>
          <w:iCs/>
          <w:color w:val="auto"/>
          <w:lang w:val="en-US"/>
        </w:rPr>
        <w:t xml:space="preserve">will be responsible for design preparation of up to </w:t>
      </w:r>
      <w:r w:rsidR="004A2404" w:rsidRPr="009A3D9B">
        <w:rPr>
          <w:i w:val="0"/>
          <w:iCs/>
          <w:color w:val="auto"/>
          <w:lang w:val="en-US"/>
        </w:rPr>
        <w:t>20</w:t>
      </w:r>
      <w:r w:rsidRPr="009A3D9B">
        <w:rPr>
          <w:i w:val="0"/>
          <w:iCs/>
          <w:color w:val="auto"/>
          <w:lang w:val="en-US"/>
        </w:rPr>
        <w:t xml:space="preserve"> solar stations projects (not selected yet) in up to </w:t>
      </w:r>
      <w:r w:rsidR="002C3351" w:rsidRPr="009A3D9B">
        <w:rPr>
          <w:i w:val="0"/>
          <w:iCs/>
          <w:color w:val="auto"/>
          <w:lang w:val="en-US"/>
        </w:rPr>
        <w:t>1</w:t>
      </w:r>
      <w:r w:rsidRPr="009A3D9B">
        <w:rPr>
          <w:i w:val="0"/>
          <w:iCs/>
          <w:color w:val="auto"/>
          <w:lang w:val="en-US"/>
        </w:rPr>
        <w:t>0 regions total, except temporary occupied</w:t>
      </w:r>
      <w:r w:rsidRPr="004047F1">
        <w:rPr>
          <w:i w:val="0"/>
          <w:iCs/>
          <w:color w:val="auto"/>
          <w:lang w:val="en-US"/>
        </w:rPr>
        <w:t xml:space="preserve"> territories and not close to battle line or to border with </w:t>
      </w:r>
      <w:proofErr w:type="spellStart"/>
      <w:r w:rsidRPr="004047F1">
        <w:rPr>
          <w:i w:val="0"/>
          <w:iCs/>
          <w:color w:val="auto"/>
          <w:lang w:val="en-US"/>
        </w:rPr>
        <w:t>russian</w:t>
      </w:r>
      <w:proofErr w:type="spellEnd"/>
      <w:r w:rsidRPr="004047F1">
        <w:rPr>
          <w:i w:val="0"/>
          <w:iCs/>
          <w:color w:val="auto"/>
          <w:lang w:val="en-US"/>
        </w:rPr>
        <w:t xml:space="preserve"> federation than </w:t>
      </w:r>
      <w:r>
        <w:rPr>
          <w:i w:val="0"/>
          <w:iCs/>
          <w:color w:val="auto"/>
          <w:lang w:val="en-US"/>
        </w:rPr>
        <w:t>25</w:t>
      </w:r>
      <w:r w:rsidRPr="004047F1">
        <w:rPr>
          <w:i w:val="0"/>
          <w:iCs/>
          <w:color w:val="auto"/>
          <w:lang w:val="en-US"/>
        </w:rPr>
        <w:t xml:space="preserve"> km. These projects should be designed from scr</w:t>
      </w:r>
      <w:r>
        <w:rPr>
          <w:i w:val="0"/>
          <w:iCs/>
          <w:color w:val="auto"/>
          <w:lang w:val="en-US"/>
        </w:rPr>
        <w:t>a</w:t>
      </w:r>
      <w:r w:rsidRPr="004047F1">
        <w:rPr>
          <w:i w:val="0"/>
          <w:iCs/>
          <w:color w:val="auto"/>
          <w:lang w:val="en-US"/>
        </w:rPr>
        <w:t xml:space="preserve">tch </w:t>
      </w:r>
      <w:r>
        <w:rPr>
          <w:i w:val="0"/>
          <w:iCs/>
          <w:color w:val="auto"/>
          <w:lang w:val="en-US"/>
        </w:rPr>
        <w:t xml:space="preserve">and </w:t>
      </w:r>
      <w:r w:rsidR="00B01F8D">
        <w:rPr>
          <w:i w:val="0"/>
          <w:iCs/>
          <w:color w:val="auto"/>
          <w:lang w:val="en-US"/>
        </w:rPr>
        <w:t>finalized</w:t>
      </w:r>
      <w:r>
        <w:rPr>
          <w:i w:val="0"/>
          <w:iCs/>
          <w:color w:val="auto"/>
          <w:lang w:val="en-US"/>
        </w:rPr>
        <w:t xml:space="preserve"> as</w:t>
      </w:r>
      <w:r w:rsidRPr="004047F1">
        <w:rPr>
          <w:i w:val="0"/>
          <w:iCs/>
          <w:color w:val="auto"/>
          <w:lang w:val="en-US"/>
        </w:rPr>
        <w:t xml:space="preserve"> detailed stage working projects. It is </w:t>
      </w:r>
      <w:proofErr w:type="gramStart"/>
      <w:r w:rsidRPr="004047F1">
        <w:rPr>
          <w:i w:val="0"/>
          <w:iCs/>
          <w:color w:val="auto"/>
          <w:lang w:val="en-US"/>
        </w:rPr>
        <w:t>expected,</w:t>
      </w:r>
      <w:proofErr w:type="gramEnd"/>
      <w:r w:rsidRPr="004047F1">
        <w:rPr>
          <w:i w:val="0"/>
          <w:iCs/>
          <w:color w:val="auto"/>
          <w:lang w:val="en-US"/>
        </w:rPr>
        <w:t xml:space="preserve"> that at least 70% of selected sites </w:t>
      </w:r>
      <w:r>
        <w:rPr>
          <w:i w:val="0"/>
          <w:iCs/>
          <w:color w:val="auto"/>
          <w:lang w:val="en-US"/>
        </w:rPr>
        <w:t>are</w:t>
      </w:r>
      <w:r w:rsidRPr="004047F1">
        <w:rPr>
          <w:i w:val="0"/>
          <w:iCs/>
          <w:color w:val="auto"/>
          <w:lang w:val="en-US"/>
        </w:rPr>
        <w:t xml:space="preserve"> educational facilit</w:t>
      </w:r>
      <w:r w:rsidR="00B01F8D">
        <w:rPr>
          <w:i w:val="0"/>
          <w:iCs/>
          <w:color w:val="auto"/>
          <w:lang w:val="en-US"/>
        </w:rPr>
        <w:t>i</w:t>
      </w:r>
      <w:r w:rsidRPr="004047F1">
        <w:rPr>
          <w:i w:val="0"/>
          <w:iCs/>
          <w:color w:val="auto"/>
          <w:lang w:val="en-US"/>
        </w:rPr>
        <w:t xml:space="preserve">es (schools, lyceums, </w:t>
      </w:r>
      <w:r w:rsidR="00B01F8D" w:rsidRPr="004047F1">
        <w:rPr>
          <w:i w:val="0"/>
          <w:iCs/>
          <w:color w:val="auto"/>
          <w:lang w:val="en-US"/>
        </w:rPr>
        <w:t>gymnasiums</w:t>
      </w:r>
      <w:r w:rsidRPr="004047F1">
        <w:rPr>
          <w:i w:val="0"/>
          <w:iCs/>
          <w:color w:val="auto"/>
          <w:lang w:val="en-US"/>
        </w:rPr>
        <w:t xml:space="preserve">), 30% - other types (healthcare, administrative </w:t>
      </w:r>
      <w:r w:rsidR="00B01F8D" w:rsidRPr="004047F1">
        <w:rPr>
          <w:i w:val="0"/>
          <w:iCs/>
          <w:color w:val="auto"/>
          <w:lang w:val="en-US"/>
        </w:rPr>
        <w:t>etc.</w:t>
      </w:r>
      <w:r w:rsidRPr="004047F1">
        <w:rPr>
          <w:i w:val="0"/>
          <w:iCs/>
          <w:color w:val="auto"/>
          <w:lang w:val="en-US"/>
        </w:rPr>
        <w:t>).</w:t>
      </w:r>
      <w:r>
        <w:rPr>
          <w:i w:val="0"/>
          <w:iCs/>
          <w:color w:val="auto"/>
          <w:lang w:val="en-US"/>
        </w:rPr>
        <w:t xml:space="preserve"> It is also </w:t>
      </w:r>
      <w:proofErr w:type="gramStart"/>
      <w:r>
        <w:rPr>
          <w:i w:val="0"/>
          <w:iCs/>
          <w:color w:val="auto"/>
          <w:lang w:val="en-US"/>
        </w:rPr>
        <w:t>expected,</w:t>
      </w:r>
      <w:proofErr w:type="gramEnd"/>
      <w:r>
        <w:rPr>
          <w:i w:val="0"/>
          <w:iCs/>
          <w:color w:val="auto"/>
          <w:lang w:val="en-US"/>
        </w:rPr>
        <w:t xml:space="preserve"> that technical solution will be developed for </w:t>
      </w:r>
      <w:r w:rsidRPr="00A036B9">
        <w:rPr>
          <w:i w:val="0"/>
          <w:iCs/>
          <w:color w:val="auto"/>
          <w:lang w:val="en-US"/>
        </w:rPr>
        <w:t xml:space="preserve">feeding solar energy to public </w:t>
      </w:r>
      <w:proofErr w:type="gramStart"/>
      <w:r w:rsidRPr="00A036B9">
        <w:rPr>
          <w:i w:val="0"/>
          <w:iCs/>
          <w:color w:val="auto"/>
          <w:lang w:val="en-US"/>
        </w:rPr>
        <w:t>grid</w:t>
      </w:r>
      <w:proofErr w:type="gramEnd"/>
      <w:r w:rsidRPr="00A036B9">
        <w:rPr>
          <w:i w:val="0"/>
          <w:iCs/>
          <w:color w:val="auto"/>
          <w:lang w:val="en-US"/>
        </w:rPr>
        <w:t xml:space="preserve"> (means an active consumer</w:t>
      </w:r>
      <w:r>
        <w:rPr>
          <w:i w:val="0"/>
          <w:iCs/>
          <w:color w:val="auto"/>
          <w:lang w:val="en-US"/>
        </w:rPr>
        <w:t xml:space="preserve">/prosumer status for </w:t>
      </w:r>
      <w:r w:rsidRPr="004047F1">
        <w:rPr>
          <w:i w:val="0"/>
          <w:iCs/>
          <w:color w:val="auto"/>
          <w:lang w:val="en-US"/>
        </w:rPr>
        <w:t>facilit</w:t>
      </w:r>
      <w:r>
        <w:rPr>
          <w:i w:val="0"/>
          <w:iCs/>
          <w:color w:val="auto"/>
          <w:lang w:val="en-US"/>
        </w:rPr>
        <w:t>i</w:t>
      </w:r>
      <w:r w:rsidRPr="004047F1">
        <w:rPr>
          <w:i w:val="0"/>
          <w:iCs/>
          <w:color w:val="auto"/>
          <w:lang w:val="en-US"/>
        </w:rPr>
        <w:t>es</w:t>
      </w:r>
      <w:r w:rsidRPr="00A036B9">
        <w:rPr>
          <w:i w:val="0"/>
          <w:iCs/>
          <w:color w:val="auto"/>
          <w:lang w:val="en-US"/>
        </w:rPr>
        <w:t>).</w:t>
      </w:r>
      <w:r>
        <w:rPr>
          <w:i w:val="0"/>
          <w:iCs/>
          <w:color w:val="auto"/>
          <w:lang w:val="en-US"/>
        </w:rPr>
        <w:t xml:space="preserve"> </w:t>
      </w:r>
    </w:p>
    <w:p w14:paraId="1B7D9350" w14:textId="77777777" w:rsidR="007603D7" w:rsidRDefault="007603D7" w:rsidP="00D07A5E">
      <w:pPr>
        <w:pStyle w:val="ZulschenderText"/>
        <w:spacing w:before="0" w:after="0"/>
        <w:jc w:val="both"/>
        <w:rPr>
          <w:i w:val="0"/>
          <w:iCs/>
          <w:color w:val="auto"/>
          <w:lang w:val="en-US"/>
        </w:rPr>
      </w:pPr>
    </w:p>
    <w:p w14:paraId="274FE412" w14:textId="490186D4" w:rsidR="007603D7" w:rsidRDefault="007603D7" w:rsidP="00D07A5E">
      <w:pPr>
        <w:pStyle w:val="ZulschenderText"/>
        <w:spacing w:before="0" w:after="0"/>
        <w:jc w:val="both"/>
        <w:rPr>
          <w:i w:val="0"/>
          <w:iCs/>
          <w:color w:val="auto"/>
          <w:lang w:val="en-US"/>
        </w:rPr>
      </w:pPr>
      <w:r w:rsidRPr="00191D6D">
        <w:rPr>
          <w:i w:val="0"/>
          <w:iCs/>
          <w:color w:val="auto"/>
          <w:lang w:val="en-US"/>
        </w:rPr>
        <w:t xml:space="preserve">Selection of facilities </w:t>
      </w:r>
      <w:proofErr w:type="gramStart"/>
      <w:r w:rsidRPr="00191D6D">
        <w:rPr>
          <w:i w:val="0"/>
          <w:iCs/>
          <w:color w:val="auto"/>
          <w:lang w:val="en-US"/>
        </w:rPr>
        <w:t>are</w:t>
      </w:r>
      <w:proofErr w:type="gramEnd"/>
      <w:r w:rsidRPr="00191D6D">
        <w:rPr>
          <w:i w:val="0"/>
          <w:iCs/>
          <w:color w:val="auto"/>
          <w:lang w:val="en-US"/>
        </w:rPr>
        <w:t xml:space="preserve"> provided by European Investment Bank (EIB), after design preparation project handover PDD with expertise to UNDP for further procurement and construction activities and Author supervision by Contractor.</w:t>
      </w:r>
    </w:p>
    <w:p w14:paraId="7BAA8A6E" w14:textId="77777777" w:rsidR="00882614" w:rsidRPr="00425B5E" w:rsidRDefault="00882614" w:rsidP="00D07A5E">
      <w:pPr>
        <w:pStyle w:val="ZulschenderText"/>
        <w:spacing w:before="0" w:after="0"/>
        <w:jc w:val="both"/>
        <w:rPr>
          <w:i w:val="0"/>
          <w:iCs/>
          <w:color w:val="auto"/>
          <w:lang w:val="en-US"/>
        </w:rPr>
      </w:pPr>
    </w:p>
    <w:p w14:paraId="3E36F05F" w14:textId="041BA98A" w:rsidR="00852643" w:rsidRDefault="00852643" w:rsidP="00D07A5E">
      <w:pPr>
        <w:pStyle w:val="ZulschenderText"/>
        <w:spacing w:before="0" w:after="0"/>
        <w:jc w:val="both"/>
        <w:rPr>
          <w:i w:val="0"/>
          <w:iCs/>
          <w:color w:val="auto"/>
          <w:lang w:val="en-US"/>
        </w:rPr>
      </w:pPr>
      <w:r>
        <w:rPr>
          <w:i w:val="0"/>
          <w:iCs/>
          <w:color w:val="auto"/>
          <w:lang w:val="en-US"/>
        </w:rPr>
        <w:t xml:space="preserve">The </w:t>
      </w:r>
      <w:r w:rsidRPr="00B83BB2">
        <w:rPr>
          <w:i w:val="0"/>
          <w:iCs/>
          <w:color w:val="auto"/>
          <w:lang w:val="en-US"/>
        </w:rPr>
        <w:t xml:space="preserve">Contractor </w:t>
      </w:r>
      <w:r w:rsidR="00962712">
        <w:rPr>
          <w:i w:val="0"/>
          <w:iCs/>
          <w:color w:val="auto"/>
          <w:lang w:val="en-US"/>
        </w:rPr>
        <w:t xml:space="preserve">for each LOT </w:t>
      </w:r>
      <w:r w:rsidRPr="00B83BB2">
        <w:rPr>
          <w:i w:val="0"/>
          <w:iCs/>
          <w:color w:val="auto"/>
          <w:lang w:val="en-US"/>
        </w:rPr>
        <w:t xml:space="preserve">will provide </w:t>
      </w:r>
      <w:r>
        <w:rPr>
          <w:i w:val="0"/>
          <w:iCs/>
          <w:color w:val="auto"/>
          <w:lang w:val="en-US"/>
        </w:rPr>
        <w:t>services accordingly to those stages of realization:</w:t>
      </w:r>
    </w:p>
    <w:p w14:paraId="5CB0423A" w14:textId="5D070117" w:rsidR="00852643" w:rsidRDefault="00852643" w:rsidP="00D07A5E">
      <w:pPr>
        <w:pStyle w:val="ZulschenderText"/>
        <w:numPr>
          <w:ilvl w:val="0"/>
          <w:numId w:val="18"/>
        </w:numPr>
        <w:spacing w:before="0" w:after="0"/>
        <w:jc w:val="both"/>
        <w:rPr>
          <w:i w:val="0"/>
          <w:iCs/>
          <w:color w:val="auto"/>
          <w:lang w:val="en-US"/>
        </w:rPr>
      </w:pPr>
      <w:r>
        <w:rPr>
          <w:i w:val="0"/>
          <w:iCs/>
          <w:color w:val="auto"/>
          <w:lang w:val="en-US"/>
        </w:rPr>
        <w:t xml:space="preserve">Technical assessment of proposed sites (up to </w:t>
      </w:r>
      <w:r w:rsidR="002823BA">
        <w:rPr>
          <w:i w:val="0"/>
          <w:iCs/>
          <w:color w:val="auto"/>
          <w:lang w:val="uk-UA"/>
        </w:rPr>
        <w:t>2</w:t>
      </w:r>
      <w:r w:rsidR="002823BA">
        <w:rPr>
          <w:i w:val="0"/>
          <w:iCs/>
          <w:color w:val="auto"/>
          <w:lang w:val="en-US"/>
        </w:rPr>
        <w:t>0</w:t>
      </w:r>
      <w:r>
        <w:rPr>
          <w:i w:val="0"/>
          <w:iCs/>
          <w:color w:val="auto"/>
          <w:lang w:val="en-US"/>
        </w:rPr>
        <w:t xml:space="preserve">) </w:t>
      </w:r>
    </w:p>
    <w:p w14:paraId="70E9A37A" w14:textId="77777777" w:rsidR="00852643" w:rsidRDefault="00852643" w:rsidP="00D07A5E">
      <w:pPr>
        <w:pStyle w:val="ZulschenderText"/>
        <w:numPr>
          <w:ilvl w:val="0"/>
          <w:numId w:val="18"/>
        </w:numPr>
        <w:spacing w:before="0" w:after="0"/>
        <w:jc w:val="both"/>
        <w:rPr>
          <w:i w:val="0"/>
          <w:iCs/>
          <w:color w:val="auto"/>
          <w:lang w:val="en-US"/>
        </w:rPr>
      </w:pPr>
      <w:r>
        <w:rPr>
          <w:i w:val="0"/>
          <w:iCs/>
          <w:color w:val="auto"/>
          <w:lang w:val="en-US"/>
        </w:rPr>
        <w:t xml:space="preserve">Preparation of </w:t>
      </w:r>
      <w:r w:rsidRPr="00913615">
        <w:rPr>
          <w:i w:val="0"/>
          <w:iCs/>
          <w:color w:val="auto"/>
          <w:lang w:val="en-US"/>
        </w:rPr>
        <w:t>Feasibility stud</w:t>
      </w:r>
      <w:r>
        <w:rPr>
          <w:i w:val="0"/>
          <w:iCs/>
          <w:color w:val="auto"/>
          <w:lang w:val="en-US"/>
        </w:rPr>
        <w:t>ies of selected sites</w:t>
      </w:r>
    </w:p>
    <w:p w14:paraId="4E317B8D" w14:textId="77777777" w:rsidR="00852643" w:rsidRDefault="00852643" w:rsidP="00D07A5E">
      <w:pPr>
        <w:pStyle w:val="ZulschenderText"/>
        <w:numPr>
          <w:ilvl w:val="0"/>
          <w:numId w:val="18"/>
        </w:numPr>
        <w:spacing w:before="0" w:after="0"/>
        <w:jc w:val="both"/>
        <w:rPr>
          <w:i w:val="0"/>
          <w:iCs/>
          <w:color w:val="auto"/>
          <w:lang w:val="en-US"/>
        </w:rPr>
      </w:pPr>
      <w:r>
        <w:rPr>
          <w:i w:val="0"/>
          <w:iCs/>
          <w:color w:val="auto"/>
          <w:lang w:val="en-US"/>
        </w:rPr>
        <w:t>Design preparation of selected sites</w:t>
      </w:r>
    </w:p>
    <w:p w14:paraId="5B5DB05B" w14:textId="4E858D21" w:rsidR="00852643" w:rsidRPr="00EB1C19" w:rsidRDefault="00852643" w:rsidP="00D07A5E">
      <w:pPr>
        <w:pStyle w:val="ZulschenderText"/>
        <w:numPr>
          <w:ilvl w:val="0"/>
          <w:numId w:val="18"/>
        </w:numPr>
        <w:spacing w:before="0" w:after="0"/>
        <w:jc w:val="both"/>
        <w:rPr>
          <w:i w:val="0"/>
          <w:iCs/>
          <w:color w:val="auto"/>
          <w:lang w:val="en-US"/>
        </w:rPr>
      </w:pPr>
      <w:r w:rsidRPr="00EB1C19">
        <w:rPr>
          <w:i w:val="0"/>
          <w:iCs/>
          <w:color w:val="auto"/>
          <w:lang w:val="en-US"/>
        </w:rPr>
        <w:t xml:space="preserve">State expertise of </w:t>
      </w:r>
      <w:r w:rsidRPr="00EB1C19">
        <w:rPr>
          <w:i w:val="0"/>
          <w:iCs/>
          <w:color w:val="auto"/>
        </w:rPr>
        <w:t xml:space="preserve">Project </w:t>
      </w:r>
      <w:r w:rsidR="00B528E1" w:rsidRPr="00EB1C19">
        <w:rPr>
          <w:i w:val="0"/>
          <w:iCs/>
          <w:color w:val="auto"/>
        </w:rPr>
        <w:t>Design Documentation</w:t>
      </w:r>
      <w:r w:rsidRPr="00EB1C19">
        <w:rPr>
          <w:i w:val="0"/>
          <w:iCs/>
          <w:color w:val="auto"/>
        </w:rPr>
        <w:t xml:space="preserve"> (</w:t>
      </w:r>
      <w:r w:rsidRPr="00EB1C19">
        <w:rPr>
          <w:i w:val="0"/>
          <w:iCs/>
          <w:color w:val="auto"/>
          <w:lang w:val="en-US"/>
        </w:rPr>
        <w:t>PDD)</w:t>
      </w:r>
    </w:p>
    <w:p w14:paraId="34436E9F" w14:textId="77777777" w:rsidR="00852643" w:rsidRDefault="00852643" w:rsidP="00D07A5E">
      <w:pPr>
        <w:pStyle w:val="ZulschenderText"/>
        <w:numPr>
          <w:ilvl w:val="0"/>
          <w:numId w:val="18"/>
        </w:numPr>
        <w:spacing w:before="0" w:after="0"/>
        <w:jc w:val="both"/>
        <w:rPr>
          <w:i w:val="0"/>
          <w:iCs/>
          <w:color w:val="auto"/>
          <w:lang w:val="en-US"/>
        </w:rPr>
      </w:pPr>
      <w:r>
        <w:rPr>
          <w:i w:val="0"/>
          <w:iCs/>
          <w:color w:val="auto"/>
          <w:lang w:val="en-US"/>
        </w:rPr>
        <w:t xml:space="preserve">Participation in the technical evaluation as a responsible unit together with GIZ during the tender procedures for procurement/installation of solar stations by UNDP </w:t>
      </w:r>
    </w:p>
    <w:p w14:paraId="19F7A241" w14:textId="77777777" w:rsidR="00852643" w:rsidRDefault="00852643" w:rsidP="00D07A5E">
      <w:pPr>
        <w:pStyle w:val="ZulschenderText"/>
        <w:numPr>
          <w:ilvl w:val="0"/>
          <w:numId w:val="18"/>
        </w:numPr>
        <w:spacing w:before="0" w:after="0"/>
        <w:jc w:val="both"/>
        <w:rPr>
          <w:i w:val="0"/>
          <w:iCs/>
          <w:color w:val="auto"/>
          <w:lang w:val="en-US"/>
        </w:rPr>
      </w:pPr>
      <w:r w:rsidRPr="005F4F30">
        <w:rPr>
          <w:i w:val="0"/>
          <w:iCs/>
          <w:color w:val="auto"/>
          <w:lang w:val="en-US"/>
        </w:rPr>
        <w:t>Author supervision on works, provided</w:t>
      </w:r>
      <w:r>
        <w:rPr>
          <w:i w:val="0"/>
          <w:iCs/>
          <w:color w:val="auto"/>
          <w:lang w:val="en-US"/>
        </w:rPr>
        <w:t xml:space="preserve"> by UNDP, adjustment of project documentation during </w:t>
      </w:r>
      <w:proofErr w:type="gramStart"/>
      <w:r>
        <w:rPr>
          <w:i w:val="0"/>
          <w:iCs/>
          <w:color w:val="auto"/>
          <w:lang w:val="en-US"/>
        </w:rPr>
        <w:t>works</w:t>
      </w:r>
      <w:proofErr w:type="gramEnd"/>
      <w:r>
        <w:rPr>
          <w:i w:val="0"/>
          <w:iCs/>
          <w:color w:val="auto"/>
          <w:lang w:val="en-US"/>
        </w:rPr>
        <w:t xml:space="preserve"> (if required), state expertise (repeated, if required) </w:t>
      </w:r>
    </w:p>
    <w:p w14:paraId="4C185EF2" w14:textId="77777777" w:rsidR="00852643" w:rsidRDefault="00852643" w:rsidP="00D07A5E">
      <w:pPr>
        <w:pStyle w:val="ZulschenderText"/>
        <w:numPr>
          <w:ilvl w:val="0"/>
          <w:numId w:val="18"/>
        </w:numPr>
        <w:spacing w:before="0" w:after="0"/>
        <w:jc w:val="both"/>
        <w:rPr>
          <w:i w:val="0"/>
          <w:iCs/>
          <w:color w:val="auto"/>
          <w:lang w:val="en-US"/>
        </w:rPr>
      </w:pPr>
      <w:r>
        <w:rPr>
          <w:i w:val="0"/>
          <w:iCs/>
          <w:color w:val="auto"/>
          <w:lang w:val="en-US"/>
        </w:rPr>
        <w:t xml:space="preserve">Handing over of PDD </w:t>
      </w:r>
    </w:p>
    <w:p w14:paraId="5DFF40C1" w14:textId="77777777" w:rsidR="00852643" w:rsidRPr="00367E4A" w:rsidRDefault="00852643" w:rsidP="00D07A5E">
      <w:pPr>
        <w:pStyle w:val="ZulschenderText"/>
        <w:numPr>
          <w:ilvl w:val="0"/>
          <w:numId w:val="18"/>
        </w:numPr>
        <w:spacing w:before="0" w:after="0"/>
        <w:jc w:val="both"/>
        <w:rPr>
          <w:i w:val="0"/>
          <w:iCs/>
          <w:color w:val="auto"/>
          <w:lang w:val="en-US"/>
        </w:rPr>
      </w:pPr>
      <w:r w:rsidRPr="00367E4A">
        <w:rPr>
          <w:i w:val="0"/>
          <w:iCs/>
          <w:color w:val="auto"/>
        </w:rPr>
        <w:t>Author's supervision and technical support during construction works</w:t>
      </w:r>
    </w:p>
    <w:p w14:paraId="246419F6" w14:textId="77777777" w:rsidR="00852643" w:rsidRPr="00882614" w:rsidRDefault="00852643" w:rsidP="00D07A5E">
      <w:pPr>
        <w:pStyle w:val="ZulschenderText"/>
        <w:numPr>
          <w:ilvl w:val="0"/>
          <w:numId w:val="18"/>
        </w:numPr>
        <w:spacing w:before="0" w:after="0"/>
        <w:jc w:val="both"/>
        <w:rPr>
          <w:i w:val="0"/>
          <w:iCs/>
          <w:color w:val="auto"/>
          <w:lang w:val="en-US"/>
        </w:rPr>
      </w:pPr>
      <w:r w:rsidRPr="00D2208C">
        <w:rPr>
          <w:i w:val="0"/>
          <w:iCs/>
          <w:color w:val="auto"/>
        </w:rPr>
        <w:t>Elaboration of final report</w:t>
      </w:r>
    </w:p>
    <w:p w14:paraId="4D9D301F" w14:textId="77777777" w:rsidR="00882614" w:rsidRPr="00D2208C" w:rsidRDefault="00882614" w:rsidP="00882614">
      <w:pPr>
        <w:pStyle w:val="ZulschenderText"/>
        <w:spacing w:before="0" w:after="0"/>
        <w:ind w:left="720"/>
        <w:jc w:val="both"/>
        <w:rPr>
          <w:i w:val="0"/>
          <w:iCs/>
          <w:color w:val="auto"/>
          <w:lang w:val="en-US"/>
        </w:rPr>
      </w:pPr>
    </w:p>
    <w:p w14:paraId="2F44B0C9" w14:textId="77777777" w:rsidR="00852643" w:rsidRPr="00166D56" w:rsidRDefault="00852643" w:rsidP="00D07A5E">
      <w:pPr>
        <w:pStyle w:val="ZulschenderText"/>
        <w:spacing w:before="0" w:after="0"/>
        <w:jc w:val="both"/>
        <w:rPr>
          <w:i w:val="0"/>
          <w:iCs/>
          <w:color w:val="auto"/>
          <w:lang w:val="en-US"/>
        </w:rPr>
      </w:pPr>
      <w:r>
        <w:rPr>
          <w:i w:val="0"/>
          <w:iCs/>
          <w:color w:val="auto"/>
          <w:lang w:val="en-US"/>
        </w:rPr>
        <w:t xml:space="preserve">The </w:t>
      </w:r>
      <w:r w:rsidRPr="00B83BB2">
        <w:rPr>
          <w:i w:val="0"/>
          <w:iCs/>
          <w:color w:val="auto"/>
          <w:lang w:val="en-US"/>
        </w:rPr>
        <w:t xml:space="preserve">Contractor will provide </w:t>
      </w:r>
      <w:r>
        <w:rPr>
          <w:i w:val="0"/>
          <w:iCs/>
          <w:color w:val="auto"/>
          <w:lang w:val="en-US"/>
        </w:rPr>
        <w:t>full package of documents for each site, including</w:t>
      </w:r>
      <w:r w:rsidRPr="002923C6">
        <w:rPr>
          <w:i w:val="0"/>
          <w:iCs/>
          <w:color w:val="auto"/>
          <w:lang w:val="uk-UA"/>
        </w:rPr>
        <w:t xml:space="preserve"> prepare</w:t>
      </w:r>
      <w:r>
        <w:rPr>
          <w:i w:val="0"/>
          <w:iCs/>
          <w:color w:val="auto"/>
          <w:lang w:val="en-US"/>
        </w:rPr>
        <w:t>d</w:t>
      </w:r>
      <w:r w:rsidRPr="002923C6">
        <w:rPr>
          <w:i w:val="0"/>
          <w:iCs/>
          <w:color w:val="auto"/>
          <w:lang w:val="uk-UA"/>
        </w:rPr>
        <w:t xml:space="preserve"> </w:t>
      </w:r>
      <w:r>
        <w:rPr>
          <w:i w:val="0"/>
          <w:iCs/>
          <w:color w:val="auto"/>
          <w:lang w:val="en-US"/>
        </w:rPr>
        <w:t>PDD</w:t>
      </w:r>
      <w:r w:rsidRPr="002923C6">
        <w:rPr>
          <w:i w:val="0"/>
          <w:iCs/>
          <w:color w:val="auto"/>
          <w:lang w:val="uk-UA"/>
        </w:rPr>
        <w:t xml:space="preserve">, </w:t>
      </w:r>
      <w:proofErr w:type="spellStart"/>
      <w:r>
        <w:rPr>
          <w:i w:val="0"/>
          <w:iCs/>
          <w:color w:val="auto"/>
          <w:lang w:val="en-US"/>
        </w:rPr>
        <w:t>BoQ</w:t>
      </w:r>
      <w:proofErr w:type="spellEnd"/>
      <w:r>
        <w:rPr>
          <w:i w:val="0"/>
          <w:iCs/>
          <w:color w:val="auto"/>
          <w:lang w:val="en-US"/>
        </w:rPr>
        <w:t xml:space="preserve"> with works and materials, </w:t>
      </w:r>
      <w:r w:rsidRPr="002923C6">
        <w:rPr>
          <w:i w:val="0"/>
          <w:iCs/>
          <w:color w:val="auto"/>
          <w:lang w:val="uk-UA"/>
        </w:rPr>
        <w:t xml:space="preserve">technical tender </w:t>
      </w:r>
      <w:r>
        <w:rPr>
          <w:i w:val="0"/>
          <w:iCs/>
          <w:color w:val="auto"/>
          <w:lang w:val="en-US"/>
        </w:rPr>
        <w:t>d</w:t>
      </w:r>
      <w:r w:rsidRPr="002923C6">
        <w:rPr>
          <w:i w:val="0"/>
          <w:iCs/>
          <w:color w:val="auto"/>
          <w:lang w:val="uk-UA"/>
        </w:rPr>
        <w:t>ocumentation, in accordance with Ukrainian laws, regulations, standards and procedures</w:t>
      </w:r>
      <w:r>
        <w:rPr>
          <w:i w:val="0"/>
          <w:iCs/>
          <w:color w:val="auto"/>
          <w:lang w:val="en-US"/>
        </w:rPr>
        <w:t xml:space="preserve"> as well as UNDP requirements (will be provided later)</w:t>
      </w:r>
      <w:r w:rsidRPr="002923C6">
        <w:rPr>
          <w:i w:val="0"/>
          <w:iCs/>
          <w:color w:val="auto"/>
          <w:lang w:val="uk-UA"/>
        </w:rPr>
        <w:t>.</w:t>
      </w:r>
      <w:r>
        <w:rPr>
          <w:i w:val="0"/>
          <w:iCs/>
          <w:color w:val="auto"/>
          <w:lang w:val="en-US"/>
        </w:rPr>
        <w:t xml:space="preserve"> </w:t>
      </w:r>
    </w:p>
    <w:p w14:paraId="793ECE41" w14:textId="70C1C152" w:rsidR="00852643" w:rsidRDefault="00852643" w:rsidP="00D07A5E">
      <w:pPr>
        <w:pStyle w:val="ZulschenderText"/>
        <w:spacing w:before="0" w:after="0"/>
        <w:jc w:val="both"/>
        <w:rPr>
          <w:i w:val="0"/>
          <w:iCs/>
          <w:color w:val="auto"/>
          <w:lang w:val="en-US"/>
        </w:rPr>
      </w:pPr>
      <w:r w:rsidRPr="00973D0F">
        <w:rPr>
          <w:i w:val="0"/>
          <w:iCs/>
          <w:color w:val="auto"/>
          <w:lang w:val="en-US"/>
        </w:rPr>
        <w:t xml:space="preserve">The output from each individual assignment per site will be a set of design, technical and full set of tender documentation ready to submit </w:t>
      </w:r>
      <w:proofErr w:type="gramStart"/>
      <w:r w:rsidRPr="00973D0F">
        <w:rPr>
          <w:i w:val="0"/>
          <w:iCs/>
          <w:color w:val="auto"/>
          <w:lang w:val="en-US"/>
        </w:rPr>
        <w:t>for</w:t>
      </w:r>
      <w:proofErr w:type="gramEnd"/>
      <w:r w:rsidRPr="00973D0F">
        <w:rPr>
          <w:i w:val="0"/>
          <w:iCs/>
          <w:color w:val="auto"/>
          <w:lang w:val="en-US"/>
        </w:rPr>
        <w:t xml:space="preserve"> state permitting authority (so-called </w:t>
      </w:r>
      <w:r w:rsidR="003E13A9">
        <w:rPr>
          <w:i w:val="0"/>
          <w:iCs/>
          <w:color w:val="auto"/>
          <w:lang w:val="uk-UA"/>
        </w:rPr>
        <w:t>«</w:t>
      </w:r>
      <w:proofErr w:type="spellStart"/>
      <w:r w:rsidRPr="00973D0F">
        <w:rPr>
          <w:i w:val="0"/>
          <w:iCs/>
          <w:color w:val="auto"/>
          <w:lang w:val="en-US"/>
        </w:rPr>
        <w:t>державна</w:t>
      </w:r>
      <w:proofErr w:type="spellEnd"/>
      <w:r w:rsidRPr="00973D0F">
        <w:rPr>
          <w:i w:val="0"/>
          <w:iCs/>
          <w:color w:val="auto"/>
          <w:lang w:val="en-US"/>
        </w:rPr>
        <w:t xml:space="preserve"> </w:t>
      </w:r>
      <w:proofErr w:type="spellStart"/>
      <w:r w:rsidRPr="00973D0F">
        <w:rPr>
          <w:i w:val="0"/>
          <w:iCs/>
          <w:color w:val="auto"/>
          <w:lang w:val="en-US"/>
        </w:rPr>
        <w:t>експертиза</w:t>
      </w:r>
      <w:proofErr w:type="spellEnd"/>
      <w:r w:rsidR="003E13A9">
        <w:rPr>
          <w:i w:val="0"/>
          <w:iCs/>
          <w:color w:val="auto"/>
          <w:lang w:val="uk-UA"/>
        </w:rPr>
        <w:t>»</w:t>
      </w:r>
      <w:r w:rsidRPr="00973D0F">
        <w:rPr>
          <w:i w:val="0"/>
          <w:iCs/>
          <w:color w:val="auto"/>
          <w:lang w:val="en-US"/>
        </w:rPr>
        <w:t xml:space="preserve">, «state </w:t>
      </w:r>
      <w:proofErr w:type="gramStart"/>
      <w:r w:rsidRPr="00973D0F">
        <w:rPr>
          <w:i w:val="0"/>
          <w:iCs/>
          <w:color w:val="auto"/>
          <w:lang w:val="en-US"/>
        </w:rPr>
        <w:t>expertise»)</w:t>
      </w:r>
      <w:proofErr w:type="gramEnd"/>
      <w:r w:rsidRPr="00973D0F">
        <w:rPr>
          <w:i w:val="0"/>
          <w:iCs/>
          <w:color w:val="auto"/>
          <w:lang w:val="en-US"/>
        </w:rPr>
        <w:t xml:space="preserve">, provided by the Contractor, to achieve a positive outcome and approval. The approved technical documentation should then lead to the issuing of the </w:t>
      </w:r>
      <w:r>
        <w:rPr>
          <w:i w:val="0"/>
          <w:iCs/>
          <w:color w:val="auto"/>
          <w:lang w:val="en-US"/>
        </w:rPr>
        <w:t xml:space="preserve">required </w:t>
      </w:r>
      <w:r w:rsidRPr="00973D0F">
        <w:rPr>
          <w:i w:val="0"/>
          <w:iCs/>
          <w:color w:val="auto"/>
          <w:lang w:val="en-US"/>
        </w:rPr>
        <w:t>permit</w:t>
      </w:r>
      <w:r>
        <w:rPr>
          <w:i w:val="0"/>
          <w:iCs/>
          <w:color w:val="auto"/>
          <w:lang w:val="en-US"/>
        </w:rPr>
        <w:t>s (it is planned, that technical solutions will be designed accordingly to Order 406 of Cabinet of Ministry of Ukraine, dated 07</w:t>
      </w:r>
      <w:r w:rsidRPr="00342DB0">
        <w:rPr>
          <w:i w:val="0"/>
          <w:iCs/>
          <w:color w:val="auto"/>
          <w:vertAlign w:val="superscript"/>
          <w:lang w:val="en-US"/>
        </w:rPr>
        <w:t>th</w:t>
      </w:r>
      <w:r>
        <w:rPr>
          <w:i w:val="0"/>
          <w:iCs/>
          <w:color w:val="auto"/>
          <w:lang w:val="en-US"/>
        </w:rPr>
        <w:t xml:space="preserve"> of </w:t>
      </w:r>
      <w:proofErr w:type="gramStart"/>
      <w:r>
        <w:rPr>
          <w:i w:val="0"/>
          <w:iCs/>
          <w:color w:val="auto"/>
          <w:lang w:val="en-US"/>
        </w:rPr>
        <w:t>June,</w:t>
      </w:r>
      <w:proofErr w:type="gramEnd"/>
      <w:r>
        <w:rPr>
          <w:i w:val="0"/>
          <w:iCs/>
          <w:color w:val="auto"/>
          <w:lang w:val="en-US"/>
        </w:rPr>
        <w:t xml:space="preserve"> 2017)</w:t>
      </w:r>
      <w:r w:rsidRPr="00973D0F">
        <w:rPr>
          <w:i w:val="0"/>
          <w:iCs/>
          <w:color w:val="auto"/>
          <w:lang w:val="en-US"/>
        </w:rPr>
        <w:t>, submission of the documentation to UNDP.</w:t>
      </w:r>
      <w:r>
        <w:rPr>
          <w:i w:val="0"/>
          <w:iCs/>
          <w:color w:val="auto"/>
          <w:lang w:val="en-US"/>
        </w:rPr>
        <w:t xml:space="preserve"> </w:t>
      </w:r>
    </w:p>
    <w:p w14:paraId="58B109EB" w14:textId="77777777" w:rsidR="00FC2FA8" w:rsidRDefault="00FC2FA8" w:rsidP="00D07A5E">
      <w:pPr>
        <w:pStyle w:val="ZulschenderText"/>
        <w:spacing w:before="0" w:after="0"/>
        <w:jc w:val="both"/>
        <w:rPr>
          <w:i w:val="0"/>
          <w:iCs/>
          <w:color w:val="auto"/>
          <w:lang w:val="en-US"/>
        </w:rPr>
      </w:pPr>
    </w:p>
    <w:p w14:paraId="797B9F80" w14:textId="77777777" w:rsidR="00852643" w:rsidRDefault="00852643" w:rsidP="00D07A5E">
      <w:pPr>
        <w:spacing w:before="0" w:after="0"/>
        <w:jc w:val="both"/>
      </w:pPr>
      <w:r>
        <w:t>The Contractor is responsible for providing the following services:</w:t>
      </w:r>
    </w:p>
    <w:p w14:paraId="16A2F680" w14:textId="77777777" w:rsidR="00852643" w:rsidRPr="00B339E5" w:rsidRDefault="00852643" w:rsidP="00D07A5E">
      <w:pPr>
        <w:pStyle w:val="ListParagraph"/>
        <w:numPr>
          <w:ilvl w:val="0"/>
          <w:numId w:val="13"/>
        </w:numPr>
        <w:spacing w:before="0" w:after="0"/>
        <w:jc w:val="both"/>
      </w:pPr>
      <w:r w:rsidRPr="00B339E5">
        <w:t>Flexible and quick development of technical solutions due to the changes of conditions and demands.</w:t>
      </w:r>
    </w:p>
    <w:p w14:paraId="04D74FDD" w14:textId="77777777" w:rsidR="00852643" w:rsidRPr="00420A8F" w:rsidRDefault="00852643" w:rsidP="00D07A5E">
      <w:pPr>
        <w:pStyle w:val="ListParagraph"/>
        <w:numPr>
          <w:ilvl w:val="0"/>
          <w:numId w:val="13"/>
        </w:numPr>
        <w:spacing w:before="0" w:after="0"/>
        <w:jc w:val="both"/>
      </w:pPr>
      <w:r>
        <w:t>Technical a</w:t>
      </w:r>
      <w:r w:rsidRPr="00F709CB">
        <w:t xml:space="preserve">ssessment of existing </w:t>
      </w:r>
      <w:r w:rsidRPr="00420A8F">
        <w:t xml:space="preserve">buildings (not selected yet) and nearest </w:t>
      </w:r>
      <w:proofErr w:type="spellStart"/>
      <w:r w:rsidRPr="00420A8F">
        <w:t>landplots</w:t>
      </w:r>
      <w:proofErr w:type="spellEnd"/>
      <w:r w:rsidRPr="00420A8F">
        <w:t xml:space="preserve">, preparation of feasibility documentation, which obligatory includes assessment of bearing loading for roof (if installation of </w:t>
      </w:r>
      <w:proofErr w:type="spellStart"/>
      <w:r w:rsidRPr="00420A8F">
        <w:t>SolS</w:t>
      </w:r>
      <w:proofErr w:type="spellEnd"/>
      <w:r w:rsidRPr="00420A8F">
        <w:t xml:space="preserve"> is plann</w:t>
      </w:r>
      <w:r>
        <w:t>ed</w:t>
      </w:r>
      <w:r w:rsidRPr="00420A8F">
        <w:t xml:space="preserve"> on roof) and consumption of electricity by facility with appropriate recommendation.</w:t>
      </w:r>
    </w:p>
    <w:p w14:paraId="531F9013" w14:textId="77777777" w:rsidR="00852643" w:rsidRPr="00F709CB" w:rsidRDefault="00852643" w:rsidP="00D07A5E">
      <w:pPr>
        <w:pStyle w:val="ListParagraph"/>
        <w:numPr>
          <w:ilvl w:val="0"/>
          <w:numId w:val="13"/>
        </w:numPr>
        <w:spacing w:before="0" w:after="0"/>
        <w:jc w:val="both"/>
      </w:pPr>
      <w:r w:rsidRPr="00F709CB">
        <w:lastRenderedPageBreak/>
        <w:t>Close cooperation with GIZ projects, municipality</w:t>
      </w:r>
      <w:r>
        <w:t>/local authority</w:t>
      </w:r>
      <w:r w:rsidRPr="00F709CB">
        <w:t xml:space="preserve"> representatives</w:t>
      </w:r>
      <w:r>
        <w:t xml:space="preserve">, local institutions, </w:t>
      </w:r>
      <w:r w:rsidRPr="00F709CB">
        <w:t xml:space="preserve">etc. </w:t>
      </w:r>
    </w:p>
    <w:p w14:paraId="7CE70AFB" w14:textId="77777777" w:rsidR="00852643" w:rsidRPr="00420A8F" w:rsidRDefault="00852643" w:rsidP="00D07A5E">
      <w:pPr>
        <w:pStyle w:val="ListParagraph"/>
        <w:numPr>
          <w:ilvl w:val="0"/>
          <w:numId w:val="13"/>
        </w:numPr>
        <w:spacing w:before="0" w:after="0"/>
        <w:jc w:val="both"/>
      </w:pPr>
      <w:r w:rsidRPr="00420A8F">
        <w:t xml:space="preserve">Preparation of PDD for </w:t>
      </w:r>
      <w:proofErr w:type="spellStart"/>
      <w:r w:rsidRPr="00420A8F">
        <w:t>SolS</w:t>
      </w:r>
      <w:proofErr w:type="spellEnd"/>
      <w:r w:rsidRPr="00420A8F">
        <w:t xml:space="preserve"> according to state construction norms of Ukraine (DBN) and all required state regulations, GIZ and Partner’s requirements, as well as any additional documents required by the EIB, GIZ and UNDP for further tendering and construction works</w:t>
      </w:r>
      <w:r w:rsidRPr="00420A8F">
        <w:rPr>
          <w:rFonts w:eastAsia="Arial" w:cs="Arial"/>
        </w:rPr>
        <w:t xml:space="preserve">. </w:t>
      </w:r>
      <w:r>
        <w:rPr>
          <w:rFonts w:eastAsia="Arial" w:cs="Arial"/>
        </w:rPr>
        <w:t xml:space="preserve">Class of consequences </w:t>
      </w:r>
      <w:r w:rsidRPr="00F709CB">
        <w:t xml:space="preserve">of existing </w:t>
      </w:r>
      <w:r>
        <w:t>facilities – from CC1 till CC3.</w:t>
      </w:r>
    </w:p>
    <w:p w14:paraId="469D3678" w14:textId="77777777" w:rsidR="00852643" w:rsidRPr="00F709CB" w:rsidRDefault="00852643" w:rsidP="00D07A5E">
      <w:pPr>
        <w:pStyle w:val="ListParagraph"/>
        <w:numPr>
          <w:ilvl w:val="0"/>
          <w:numId w:val="13"/>
        </w:numPr>
        <w:spacing w:before="0" w:after="0"/>
        <w:jc w:val="both"/>
      </w:pPr>
      <w:r w:rsidRPr="00F709CB">
        <w:rPr>
          <w:rFonts w:eastAsia="Arial" w:cs="Arial"/>
        </w:rPr>
        <w:t xml:space="preserve">Preparation of PDD with all required technical </w:t>
      </w:r>
      <w:r>
        <w:rPr>
          <w:rFonts w:eastAsia="Arial" w:cs="Arial"/>
        </w:rPr>
        <w:t>section</w:t>
      </w:r>
      <w:r w:rsidRPr="009B0BF2">
        <w:rPr>
          <w:rFonts w:eastAsia="Arial" w:cs="Arial"/>
        </w:rPr>
        <w:t xml:space="preserve"> (if required), which</w:t>
      </w:r>
      <w:r w:rsidRPr="00F709CB">
        <w:rPr>
          <w:rFonts w:eastAsia="Arial" w:cs="Arial"/>
        </w:rPr>
        <w:t xml:space="preserve"> are covering measures, at least:</w:t>
      </w:r>
    </w:p>
    <w:p w14:paraId="183F7A07" w14:textId="3E4B2839" w:rsidR="00852643" w:rsidRDefault="00852643" w:rsidP="00D07A5E">
      <w:pPr>
        <w:pStyle w:val="ListParagraph"/>
        <w:numPr>
          <w:ilvl w:val="0"/>
          <w:numId w:val="15"/>
        </w:numPr>
        <w:spacing w:before="0" w:after="0"/>
        <w:jc w:val="both"/>
      </w:pPr>
      <w:r>
        <w:t xml:space="preserve">ground works for cabling, laying </w:t>
      </w:r>
      <w:r w:rsidR="00A32641">
        <w:t>tranches</w:t>
      </w:r>
      <w:r>
        <w:t xml:space="preserve"> etc.</w:t>
      </w:r>
    </w:p>
    <w:p w14:paraId="56392F9D" w14:textId="77777777" w:rsidR="00852643" w:rsidRPr="00462AE5" w:rsidRDefault="00852643" w:rsidP="00D07A5E">
      <w:pPr>
        <w:pStyle w:val="ListParagraph"/>
        <w:numPr>
          <w:ilvl w:val="0"/>
          <w:numId w:val="15"/>
        </w:numPr>
        <w:spacing w:before="0" w:after="0"/>
        <w:jc w:val="both"/>
      </w:pPr>
      <w:r w:rsidRPr="00462AE5">
        <w:t>substructure, solar panels, batteries, invertors installation including with monitoring systems for batteries, PV station and active consumers/prosumers</w:t>
      </w:r>
    </w:p>
    <w:p w14:paraId="6AE48867" w14:textId="77777777" w:rsidR="00852643" w:rsidRDefault="00852643" w:rsidP="00D07A5E">
      <w:pPr>
        <w:pStyle w:val="ListParagraph"/>
        <w:numPr>
          <w:ilvl w:val="0"/>
          <w:numId w:val="15"/>
        </w:numPr>
        <w:spacing w:before="0" w:after="0"/>
        <w:jc w:val="both"/>
      </w:pPr>
      <w:r>
        <w:t>planning on roof/on ground</w:t>
      </w:r>
    </w:p>
    <w:p w14:paraId="5C51C69C" w14:textId="77777777" w:rsidR="00852643" w:rsidRDefault="00852643" w:rsidP="00D07A5E">
      <w:pPr>
        <w:pStyle w:val="ListParagraph"/>
        <w:numPr>
          <w:ilvl w:val="0"/>
          <w:numId w:val="15"/>
        </w:numPr>
        <w:spacing w:before="0" w:after="0"/>
        <w:jc w:val="both"/>
      </w:pPr>
      <w:r w:rsidRPr="00F709CB">
        <w:t>restoration of electricity supply networks</w:t>
      </w:r>
      <w:r>
        <w:t xml:space="preserve"> (if required)</w:t>
      </w:r>
      <w:r w:rsidRPr="00F709CB">
        <w:t xml:space="preserve">, </w:t>
      </w:r>
    </w:p>
    <w:p w14:paraId="483D3DCA" w14:textId="77777777" w:rsidR="00852643" w:rsidRPr="00F709CB" w:rsidRDefault="00852643" w:rsidP="00D07A5E">
      <w:pPr>
        <w:pStyle w:val="ListParagraph"/>
        <w:numPr>
          <w:ilvl w:val="0"/>
          <w:numId w:val="15"/>
        </w:numPr>
        <w:spacing w:before="0" w:after="0"/>
        <w:jc w:val="both"/>
      </w:pPr>
      <w:r>
        <w:t>fencing,</w:t>
      </w:r>
    </w:p>
    <w:p w14:paraId="70785688" w14:textId="77777777" w:rsidR="00852643" w:rsidRDefault="00852643" w:rsidP="00D07A5E">
      <w:pPr>
        <w:pStyle w:val="ListParagraph"/>
        <w:numPr>
          <w:ilvl w:val="0"/>
          <w:numId w:val="15"/>
        </w:numPr>
        <w:spacing w:before="0" w:after="0"/>
        <w:jc w:val="both"/>
      </w:pPr>
      <w:r>
        <w:t>lighting</w:t>
      </w:r>
      <w:r w:rsidRPr="00F709CB">
        <w:t xml:space="preserve"> protection </w:t>
      </w:r>
      <w:r>
        <w:t xml:space="preserve">and grounding, </w:t>
      </w:r>
    </w:p>
    <w:p w14:paraId="539C8BAD" w14:textId="77777777" w:rsidR="00852643" w:rsidRPr="00C77AD5" w:rsidRDefault="00852643" w:rsidP="00D07A5E">
      <w:pPr>
        <w:pStyle w:val="ListParagraph"/>
        <w:numPr>
          <w:ilvl w:val="0"/>
          <w:numId w:val="15"/>
        </w:numPr>
        <w:spacing w:before="0" w:after="0"/>
        <w:jc w:val="both"/>
      </w:pPr>
      <w:r>
        <w:t>support structures</w:t>
      </w:r>
    </w:p>
    <w:p w14:paraId="37A757D2" w14:textId="77777777" w:rsidR="00852643" w:rsidRPr="00F709CB" w:rsidRDefault="00852643" w:rsidP="00D07A5E">
      <w:pPr>
        <w:pStyle w:val="ListParagraph"/>
        <w:numPr>
          <w:ilvl w:val="0"/>
          <w:numId w:val="15"/>
        </w:numPr>
        <w:spacing w:before="0" w:after="0"/>
        <w:jc w:val="both"/>
      </w:pPr>
      <w:r>
        <w:t xml:space="preserve">adjustment works in premises where solar equipment will locate. </w:t>
      </w:r>
    </w:p>
    <w:p w14:paraId="29E0E350" w14:textId="77777777" w:rsidR="00852643" w:rsidRPr="009B0BF2" w:rsidRDefault="00852643" w:rsidP="00D07A5E">
      <w:pPr>
        <w:pStyle w:val="ListParagraph"/>
        <w:numPr>
          <w:ilvl w:val="0"/>
          <w:numId w:val="13"/>
        </w:numPr>
        <w:spacing w:before="0" w:after="0"/>
        <w:jc w:val="both"/>
      </w:pPr>
      <w:r w:rsidRPr="00F709CB">
        <w:rPr>
          <w:rFonts w:eastAsia="Arial" w:cs="Arial"/>
        </w:rPr>
        <w:t>Preparation of PDD need</w:t>
      </w:r>
      <w:r>
        <w:rPr>
          <w:rFonts w:eastAsia="Arial" w:cs="Arial"/>
        </w:rPr>
        <w:t>s</w:t>
      </w:r>
      <w:r w:rsidRPr="00F709CB">
        <w:rPr>
          <w:rFonts w:eastAsia="Arial" w:cs="Arial"/>
        </w:rPr>
        <w:t xml:space="preserve"> to be </w:t>
      </w:r>
      <w:r w:rsidRPr="009B0BF2">
        <w:rPr>
          <w:rFonts w:eastAsia="Arial" w:cs="Arial"/>
        </w:rPr>
        <w:t xml:space="preserve">done </w:t>
      </w:r>
      <w:r w:rsidRPr="009B0BF2">
        <w:rPr>
          <w:rFonts w:eastAsia="Arial" w:cs="Arial"/>
          <w:lang w:val="en-US"/>
        </w:rPr>
        <w:t>for stage Working Project</w:t>
      </w:r>
      <w:r w:rsidRPr="009B0BF2">
        <w:rPr>
          <w:rFonts w:eastAsia="Arial" w:cs="Arial"/>
        </w:rPr>
        <w:t xml:space="preserve"> (</w:t>
      </w:r>
      <w:r w:rsidRPr="009B0BF2">
        <w:t xml:space="preserve">so-called </w:t>
      </w:r>
      <w:r w:rsidRPr="009B0BF2">
        <w:rPr>
          <w:lang w:val="uk-UA"/>
        </w:rPr>
        <w:t>«</w:t>
      </w:r>
      <w:r w:rsidRPr="009B0BF2">
        <w:rPr>
          <w:rFonts w:eastAsia="Arial" w:cs="Arial"/>
          <w:lang w:val="uk-UA"/>
        </w:rPr>
        <w:t>робочий проект»</w:t>
      </w:r>
      <w:r w:rsidRPr="009B0BF2">
        <w:rPr>
          <w:rFonts w:eastAsia="Arial" w:cs="Arial"/>
        </w:rPr>
        <w:t>)</w:t>
      </w:r>
      <w:r w:rsidRPr="009B0BF2">
        <w:rPr>
          <w:rFonts w:eastAsia="Arial" w:cs="Arial"/>
          <w:lang w:val="en-US"/>
        </w:rPr>
        <w:t xml:space="preserve"> and consist of: </w:t>
      </w:r>
    </w:p>
    <w:p w14:paraId="337D4D9A" w14:textId="77777777" w:rsidR="00852643" w:rsidRPr="00003E95" w:rsidRDefault="00852643" w:rsidP="00D07A5E">
      <w:pPr>
        <w:pStyle w:val="ListParagraph"/>
        <w:numPr>
          <w:ilvl w:val="0"/>
          <w:numId w:val="16"/>
        </w:numPr>
        <w:spacing w:before="0" w:after="0"/>
        <w:jc w:val="both"/>
      </w:pPr>
      <w:r w:rsidRPr="00003E95">
        <w:rPr>
          <w:rFonts w:eastAsia="Arial" w:cs="Arial"/>
          <w:lang w:val="en-US"/>
        </w:rPr>
        <w:t>working detailed design drawings (UA)</w:t>
      </w:r>
    </w:p>
    <w:p w14:paraId="6916E91B" w14:textId="77777777" w:rsidR="00852643" w:rsidRPr="00003E95" w:rsidRDefault="00852643" w:rsidP="00D07A5E">
      <w:pPr>
        <w:pStyle w:val="ListParagraph"/>
        <w:numPr>
          <w:ilvl w:val="0"/>
          <w:numId w:val="16"/>
        </w:numPr>
        <w:spacing w:before="0" w:after="0"/>
        <w:jc w:val="both"/>
        <w:rPr>
          <w:rFonts w:eastAsia="Arial" w:cs="Arial"/>
          <w:lang w:val="en-US"/>
        </w:rPr>
      </w:pPr>
      <w:r w:rsidRPr="00003E95">
        <w:rPr>
          <w:rFonts w:eastAsia="Arial" w:cs="Arial"/>
          <w:lang w:val="en-US"/>
        </w:rPr>
        <w:t xml:space="preserve">specifications of equipment, products and materials (UA) </w:t>
      </w:r>
    </w:p>
    <w:p w14:paraId="2EF99AAF" w14:textId="77777777" w:rsidR="00852643" w:rsidRPr="00F709CB" w:rsidRDefault="00852643" w:rsidP="00D07A5E">
      <w:pPr>
        <w:pStyle w:val="ListParagraph"/>
        <w:numPr>
          <w:ilvl w:val="0"/>
          <w:numId w:val="16"/>
        </w:numPr>
        <w:spacing w:before="0" w:after="0"/>
        <w:jc w:val="both"/>
        <w:rPr>
          <w:rFonts w:eastAsia="Arial" w:cs="Arial"/>
          <w:lang w:val="en-US"/>
        </w:rPr>
      </w:pPr>
      <w:r w:rsidRPr="00F709CB">
        <w:rPr>
          <w:rFonts w:eastAsia="Arial" w:cs="Arial"/>
          <w:lang w:val="en-US"/>
        </w:rPr>
        <w:t>cost estimated documentation in two versions:</w:t>
      </w:r>
    </w:p>
    <w:p w14:paraId="38AFF84D" w14:textId="77777777" w:rsidR="00852643" w:rsidRPr="00F709CB" w:rsidRDefault="00852643" w:rsidP="00D07A5E">
      <w:pPr>
        <w:pStyle w:val="ListParagraph"/>
        <w:numPr>
          <w:ilvl w:val="0"/>
          <w:numId w:val="17"/>
        </w:numPr>
        <w:spacing w:before="0" w:after="0"/>
        <w:jc w:val="both"/>
        <w:rPr>
          <w:rFonts w:eastAsia="Arial" w:cs="Arial"/>
          <w:lang w:val="en-US"/>
        </w:rPr>
      </w:pPr>
      <w:r w:rsidRPr="00F709CB">
        <w:rPr>
          <w:rFonts w:eastAsia="Arial" w:cs="Arial"/>
          <w:lang w:val="en-US"/>
        </w:rPr>
        <w:t>according to DBN requirements (</w:t>
      </w:r>
      <w:r w:rsidRPr="00F709CB">
        <w:rPr>
          <w:rFonts w:eastAsia="Arial" w:cs="Arial"/>
          <w:lang w:val="uk-UA"/>
        </w:rPr>
        <w:t>кошторис, АВК</w:t>
      </w:r>
      <w:r w:rsidRPr="00F709CB">
        <w:rPr>
          <w:rFonts w:eastAsia="Arial" w:cs="Arial"/>
          <w:lang w:val="en-US"/>
        </w:rPr>
        <w:t>/AVK</w:t>
      </w:r>
      <w:r w:rsidRPr="00F709CB">
        <w:rPr>
          <w:rFonts w:eastAsia="Arial" w:cs="Arial"/>
          <w:lang w:val="uk-UA"/>
        </w:rPr>
        <w:t xml:space="preserve"> або аналог</w:t>
      </w:r>
      <w:r w:rsidRPr="00F709CB">
        <w:rPr>
          <w:rFonts w:eastAsia="Arial" w:cs="Arial"/>
          <w:lang w:val="en-US"/>
        </w:rPr>
        <w:t>)</w:t>
      </w:r>
      <w:r w:rsidRPr="00F709CB">
        <w:rPr>
          <w:rFonts w:eastAsia="Arial" w:cs="Arial"/>
          <w:lang w:val="uk-UA"/>
        </w:rPr>
        <w:t xml:space="preserve"> </w:t>
      </w:r>
      <w:r w:rsidRPr="00F709CB">
        <w:rPr>
          <w:rFonts w:eastAsia="Arial" w:cs="Arial"/>
          <w:lang w:val="en-US"/>
        </w:rPr>
        <w:t>with prices (UA)</w:t>
      </w:r>
    </w:p>
    <w:p w14:paraId="51D57BD0" w14:textId="77777777" w:rsidR="00852643" w:rsidRPr="00003E95" w:rsidRDefault="00852643" w:rsidP="00D07A5E">
      <w:pPr>
        <w:pStyle w:val="ListParagraph"/>
        <w:numPr>
          <w:ilvl w:val="0"/>
          <w:numId w:val="17"/>
        </w:numPr>
        <w:spacing w:before="0" w:after="0"/>
        <w:jc w:val="both"/>
      </w:pPr>
      <w:proofErr w:type="spellStart"/>
      <w:r w:rsidRPr="00003E95">
        <w:rPr>
          <w:rFonts w:eastAsia="Arial" w:cs="Arial"/>
          <w:lang w:val="en-US"/>
        </w:rPr>
        <w:t>BoQ</w:t>
      </w:r>
      <w:proofErr w:type="spellEnd"/>
      <w:r w:rsidRPr="00003E95">
        <w:rPr>
          <w:rFonts w:eastAsia="Arial" w:cs="Arial"/>
          <w:lang w:val="en-US"/>
        </w:rPr>
        <w:t xml:space="preserve"> </w:t>
      </w:r>
      <w:r>
        <w:rPr>
          <w:rFonts w:eastAsia="Arial" w:cs="Arial"/>
          <w:lang w:val="en-US"/>
        </w:rPr>
        <w:t>(</w:t>
      </w:r>
      <w:r w:rsidRPr="00003E95">
        <w:rPr>
          <w:rFonts w:eastAsia="Arial" w:cs="Arial"/>
          <w:lang w:val="en-US"/>
        </w:rPr>
        <w:t>Bill of Quantity</w:t>
      </w:r>
      <w:r>
        <w:rPr>
          <w:rFonts w:eastAsia="Arial" w:cs="Arial"/>
          <w:lang w:val="en-US"/>
        </w:rPr>
        <w:t>), includes materials and works, delivery and all other costs,</w:t>
      </w:r>
      <w:r w:rsidRPr="00003E95">
        <w:rPr>
          <w:rFonts w:eastAsia="Arial" w:cs="Arial"/>
          <w:lang w:val="en-US"/>
        </w:rPr>
        <w:t xml:space="preserve"> with prices</w:t>
      </w:r>
      <w:r>
        <w:rPr>
          <w:rFonts w:eastAsia="Arial" w:cs="Arial"/>
          <w:lang w:val="en-US"/>
        </w:rPr>
        <w:t xml:space="preserve"> per unit </w:t>
      </w:r>
      <w:r w:rsidRPr="00003E95">
        <w:rPr>
          <w:rFonts w:eastAsia="Arial" w:cs="Arial"/>
          <w:lang w:val="en-US"/>
        </w:rPr>
        <w:t>(EN/UA)</w:t>
      </w:r>
    </w:p>
    <w:p w14:paraId="05FBAC3D" w14:textId="77777777" w:rsidR="00852643" w:rsidRPr="007557E1" w:rsidRDefault="00852643" w:rsidP="00D07A5E">
      <w:pPr>
        <w:pStyle w:val="ListParagraph"/>
        <w:numPr>
          <w:ilvl w:val="0"/>
          <w:numId w:val="13"/>
        </w:numPr>
        <w:spacing w:before="0" w:after="0"/>
        <w:jc w:val="both"/>
        <w:rPr>
          <w:lang w:val="en-US"/>
        </w:rPr>
      </w:pPr>
      <w:r w:rsidRPr="007557E1">
        <w:rPr>
          <w:lang w:val="en-US"/>
        </w:rPr>
        <w:t xml:space="preserve">Design of technical solutions </w:t>
      </w:r>
      <w:proofErr w:type="gramStart"/>
      <w:r w:rsidRPr="007557E1">
        <w:rPr>
          <w:lang w:val="en-US"/>
        </w:rPr>
        <w:t>included to</w:t>
      </w:r>
      <w:proofErr w:type="gramEnd"/>
      <w:r w:rsidRPr="007557E1">
        <w:rPr>
          <w:lang w:val="en-US"/>
        </w:rPr>
        <w:t xml:space="preserve"> PDD for feeding solar energy to public grid (means an active consumer), for instance installation of a bidirectional meter, commercial electricity metering unit etc.</w:t>
      </w:r>
    </w:p>
    <w:p w14:paraId="230B5330" w14:textId="77777777" w:rsidR="00852643" w:rsidRPr="007D2EC1" w:rsidRDefault="00852643" w:rsidP="00D07A5E">
      <w:pPr>
        <w:pStyle w:val="ListParagraph"/>
        <w:numPr>
          <w:ilvl w:val="0"/>
          <w:numId w:val="13"/>
        </w:numPr>
        <w:spacing w:before="0" w:after="0"/>
        <w:jc w:val="both"/>
      </w:pPr>
      <w:r w:rsidRPr="00E74861">
        <w:rPr>
          <w:lang w:val="en-US"/>
        </w:rPr>
        <w:t xml:space="preserve">Passing of </w:t>
      </w:r>
      <w:r w:rsidRPr="00E74861">
        <w:t xml:space="preserve">state permitting authority (so-called </w:t>
      </w:r>
      <w:r w:rsidRPr="00E74861">
        <w:rPr>
          <w:lang w:val="uk-UA"/>
        </w:rPr>
        <w:t>державна експертиза, «</w:t>
      </w:r>
      <w:r w:rsidRPr="00E74861">
        <w:t xml:space="preserve">state </w:t>
      </w:r>
      <w:proofErr w:type="gramStart"/>
      <w:r w:rsidRPr="00E74861">
        <w:t>expertise</w:t>
      </w:r>
      <w:r w:rsidRPr="00E74861">
        <w:rPr>
          <w:lang w:val="uk-UA"/>
        </w:rPr>
        <w:t>»)</w:t>
      </w:r>
      <w:proofErr w:type="gramEnd"/>
      <w:r w:rsidRPr="00E74861">
        <w:rPr>
          <w:lang w:val="en-US"/>
        </w:rPr>
        <w:t xml:space="preserve"> on technical and financial parts</w:t>
      </w:r>
      <w:r w:rsidRPr="00E74861">
        <w:t>, adjustment</w:t>
      </w:r>
      <w:r w:rsidRPr="007D2EC1">
        <w:t xml:space="preserve"> of solutions according to remarks, comments etc</w:t>
      </w:r>
      <w:r>
        <w:t>.</w:t>
      </w:r>
      <w:r w:rsidRPr="007D2EC1">
        <w:t xml:space="preserve"> from state expertise. PDD should be approved by the state permitting authority</w:t>
      </w:r>
      <w:r w:rsidRPr="007D2EC1">
        <w:rPr>
          <w:lang w:val="uk-UA"/>
        </w:rPr>
        <w:t>.</w:t>
      </w:r>
      <w:r w:rsidRPr="007D2EC1">
        <w:rPr>
          <w:lang w:val="en-US"/>
        </w:rPr>
        <w:t xml:space="preserve"> </w:t>
      </w:r>
      <w:r w:rsidRPr="0071201D">
        <w:rPr>
          <w:b/>
          <w:bCs/>
          <w:lang w:val="en-US"/>
        </w:rPr>
        <w:t>Repeated</w:t>
      </w:r>
      <w:r w:rsidRPr="0071201D">
        <w:rPr>
          <w:lang w:val="en-US"/>
        </w:rPr>
        <w:t xml:space="preserve"> </w:t>
      </w:r>
      <w:r w:rsidRPr="0071201D">
        <w:t xml:space="preserve">state permitting authority (so-called </w:t>
      </w:r>
      <w:r w:rsidRPr="0071201D">
        <w:rPr>
          <w:lang w:val="uk-UA"/>
        </w:rPr>
        <w:t>державна експертиза, «</w:t>
      </w:r>
      <w:r w:rsidRPr="0071201D">
        <w:t xml:space="preserve">state </w:t>
      </w:r>
      <w:proofErr w:type="gramStart"/>
      <w:r w:rsidRPr="0071201D">
        <w:t>expertise</w:t>
      </w:r>
      <w:r w:rsidRPr="0071201D">
        <w:rPr>
          <w:lang w:val="uk-UA"/>
        </w:rPr>
        <w:t>»)</w:t>
      </w:r>
      <w:proofErr w:type="gramEnd"/>
      <w:r w:rsidRPr="0071201D">
        <w:rPr>
          <w:lang w:val="en-US"/>
        </w:rPr>
        <w:t xml:space="preserve"> on technical and financial parts after </w:t>
      </w:r>
      <w:r w:rsidRPr="0071201D">
        <w:t>completion</w:t>
      </w:r>
      <w:r>
        <w:t>/implementation</w:t>
      </w:r>
      <w:r w:rsidRPr="0071201D">
        <w:t xml:space="preserve"> of </w:t>
      </w:r>
      <w:proofErr w:type="gramStart"/>
      <w:r w:rsidRPr="0071201D">
        <w:t>works</w:t>
      </w:r>
      <w:proofErr w:type="gramEnd"/>
      <w:r w:rsidRPr="0071201D">
        <w:t xml:space="preserve"> (if required)</w:t>
      </w:r>
    </w:p>
    <w:p w14:paraId="048326AB" w14:textId="77777777" w:rsidR="00852643" w:rsidRPr="00F709CB" w:rsidRDefault="00852643" w:rsidP="00D07A5E">
      <w:pPr>
        <w:pStyle w:val="ListParagraph"/>
        <w:numPr>
          <w:ilvl w:val="0"/>
          <w:numId w:val="13"/>
        </w:numPr>
        <w:spacing w:before="0" w:after="0"/>
        <w:jc w:val="both"/>
      </w:pPr>
      <w:r w:rsidRPr="00F709CB">
        <w:t>Technical support of GIZ, local partners/ municipalities and other key partners in all related to development of PDD, DBN and state requirements issues, as well for construction permissions (if required).</w:t>
      </w:r>
    </w:p>
    <w:p w14:paraId="366F1383" w14:textId="77777777" w:rsidR="00852643" w:rsidRDefault="00852643" w:rsidP="00D07A5E">
      <w:pPr>
        <w:pStyle w:val="ListParagraph"/>
        <w:numPr>
          <w:ilvl w:val="0"/>
          <w:numId w:val="13"/>
        </w:numPr>
        <w:spacing w:before="0" w:after="0"/>
        <w:jc w:val="both"/>
      </w:pPr>
      <w:r w:rsidRPr="00F709CB">
        <w:t xml:space="preserve">Adjustment of existing design for each project on any stage of project realization according </w:t>
      </w:r>
      <w:r>
        <w:rPr>
          <w:lang w:val="en-US"/>
        </w:rPr>
        <w:t xml:space="preserve">to the </w:t>
      </w:r>
      <w:r w:rsidRPr="00F709CB">
        <w:t xml:space="preserve">state construction norms of Ukraine (DBN) and required state regulations, GIZ, key partners, </w:t>
      </w:r>
      <w:r>
        <w:t>UNDP,</w:t>
      </w:r>
      <w:r w:rsidRPr="00F709CB">
        <w:t xml:space="preserve"> state permitting authority requirements etc. </w:t>
      </w:r>
    </w:p>
    <w:p w14:paraId="5E4C5491" w14:textId="77777777" w:rsidR="00852643" w:rsidRPr="003015B0" w:rsidRDefault="00852643" w:rsidP="00D07A5E">
      <w:pPr>
        <w:pStyle w:val="ListParagraph"/>
        <w:numPr>
          <w:ilvl w:val="0"/>
          <w:numId w:val="13"/>
        </w:numPr>
        <w:spacing w:before="0" w:after="0"/>
        <w:jc w:val="both"/>
      </w:pPr>
      <w:r w:rsidRPr="003015B0">
        <w:t>Support of UNDP in technical questions on tendering stage (with GIZ)</w:t>
      </w:r>
    </w:p>
    <w:p w14:paraId="31551F8F" w14:textId="77777777" w:rsidR="00852643" w:rsidRPr="005679CD" w:rsidRDefault="00852643" w:rsidP="00D07A5E">
      <w:pPr>
        <w:pStyle w:val="ListParagraph"/>
        <w:numPr>
          <w:ilvl w:val="0"/>
          <w:numId w:val="13"/>
        </w:numPr>
        <w:spacing w:before="0" w:after="0"/>
        <w:jc w:val="both"/>
      </w:pPr>
      <w:r w:rsidRPr="005679CD">
        <w:t>Author's supervision and technical support during construction works by UNDP’s contractor</w:t>
      </w:r>
    </w:p>
    <w:p w14:paraId="29A88578" w14:textId="77777777" w:rsidR="00852643" w:rsidRPr="00D21CB9" w:rsidRDefault="00852643" w:rsidP="00D07A5E">
      <w:pPr>
        <w:pStyle w:val="ListParagraph"/>
        <w:numPr>
          <w:ilvl w:val="0"/>
          <w:numId w:val="13"/>
        </w:numPr>
        <w:spacing w:before="0" w:after="0"/>
        <w:jc w:val="both"/>
      </w:pPr>
      <w:r w:rsidRPr="00D21CB9">
        <w:t>Adjustment of existing design for each project after tendering and/or completion of works</w:t>
      </w:r>
    </w:p>
    <w:p w14:paraId="4115223D" w14:textId="77777777" w:rsidR="00852643" w:rsidRDefault="00852643" w:rsidP="00D07A5E">
      <w:pPr>
        <w:pStyle w:val="ListParagraph"/>
        <w:numPr>
          <w:ilvl w:val="0"/>
          <w:numId w:val="14"/>
        </w:numPr>
        <w:spacing w:before="0" w:after="0"/>
        <w:jc w:val="both"/>
      </w:pPr>
      <w:r w:rsidRPr="00F709CB">
        <w:t>The contractor provides equipment and supplies (consumables) and assumes the associated operating and administrative costs.</w:t>
      </w:r>
    </w:p>
    <w:p w14:paraId="62CF493D" w14:textId="77777777" w:rsidR="00852643" w:rsidRDefault="00852643" w:rsidP="00D07A5E">
      <w:pPr>
        <w:pStyle w:val="ListParagraph"/>
        <w:numPr>
          <w:ilvl w:val="0"/>
          <w:numId w:val="14"/>
        </w:numPr>
        <w:spacing w:before="0" w:after="0"/>
        <w:jc w:val="both"/>
      </w:pPr>
      <w:r>
        <w:t>Final report preparation.</w:t>
      </w:r>
    </w:p>
    <w:p w14:paraId="58EC49EA" w14:textId="77777777" w:rsidR="00882614" w:rsidRDefault="00882614" w:rsidP="00882614">
      <w:pPr>
        <w:pStyle w:val="ListParagraph"/>
        <w:spacing w:before="0" w:after="0"/>
        <w:ind w:left="425"/>
        <w:jc w:val="both"/>
      </w:pPr>
    </w:p>
    <w:p w14:paraId="45398326" w14:textId="77777777" w:rsidR="00852643" w:rsidRPr="006662CD" w:rsidRDefault="00852643" w:rsidP="00D07A5E">
      <w:pPr>
        <w:spacing w:before="0" w:after="0"/>
        <w:jc w:val="both"/>
      </w:pPr>
      <w:r w:rsidRPr="00542551">
        <w:t xml:space="preserve">All documents created within the scope of a project will also be made available to other editors if required </w:t>
      </w:r>
      <w:proofErr w:type="gramStart"/>
      <w:r w:rsidRPr="00542551">
        <w:t>in order to</w:t>
      </w:r>
      <w:proofErr w:type="gramEnd"/>
      <w:r w:rsidRPr="00542551">
        <w:t xml:space="preserve"> be able to work in an economically efficient manner and not to finance </w:t>
      </w:r>
      <w:r w:rsidRPr="006662CD">
        <w:t xml:space="preserve">work (especially translations) twice. It will be provided handing-over of full package of documents from contractor to GIZ, incl. complete copyright (author’s rights). </w:t>
      </w:r>
    </w:p>
    <w:p w14:paraId="4A69286A" w14:textId="77777777" w:rsidR="00852643" w:rsidRPr="00A87434" w:rsidRDefault="00852643" w:rsidP="00D07A5E">
      <w:pPr>
        <w:spacing w:before="0" w:after="0"/>
        <w:jc w:val="both"/>
      </w:pPr>
      <w:r w:rsidRPr="006662CD">
        <w:t>The Contractor will report in writing on progress status regularly (monthly) to GIZ in accordance</w:t>
      </w:r>
      <w:r w:rsidRPr="00F709CB">
        <w:t xml:space="preserve"> with the current AVB of the Deutsche Gesellschaft für Internationale Zusammenarbeit (GIZ) GmbH.</w:t>
      </w:r>
    </w:p>
    <w:p w14:paraId="3F403BA8" w14:textId="31BE6316" w:rsidR="00852643" w:rsidRDefault="00852643" w:rsidP="00D07A5E">
      <w:pPr>
        <w:spacing w:before="0" w:after="0"/>
        <w:jc w:val="both"/>
        <w:rPr>
          <w:iCs/>
          <w:lang w:val="uk-UA"/>
        </w:rPr>
      </w:pPr>
      <w:r>
        <w:rPr>
          <w:iCs/>
          <w:lang w:val="en-US"/>
        </w:rPr>
        <w:lastRenderedPageBreak/>
        <w:t xml:space="preserve">For all </w:t>
      </w:r>
      <w:r w:rsidRPr="0048275C">
        <w:rPr>
          <w:iCs/>
          <w:lang w:val="uk-UA"/>
        </w:rPr>
        <w:t>developed</w:t>
      </w:r>
      <w:r>
        <w:rPr>
          <w:iCs/>
          <w:lang w:val="en-US"/>
        </w:rPr>
        <w:t xml:space="preserve"> PDD </w:t>
      </w:r>
      <w:r w:rsidRPr="0048275C">
        <w:rPr>
          <w:iCs/>
          <w:lang w:val="uk-UA"/>
        </w:rPr>
        <w:t xml:space="preserve">by </w:t>
      </w:r>
      <w:r>
        <w:rPr>
          <w:iCs/>
          <w:lang w:val="en-US"/>
        </w:rPr>
        <w:t xml:space="preserve">contractor </w:t>
      </w:r>
      <w:r w:rsidRPr="0048275C">
        <w:rPr>
          <w:iCs/>
          <w:lang w:val="uk-UA"/>
        </w:rPr>
        <w:t>GIZ</w:t>
      </w:r>
      <w:r>
        <w:rPr>
          <w:iCs/>
          <w:lang w:val="uk-UA"/>
        </w:rPr>
        <w:t xml:space="preserve"> </w:t>
      </w:r>
      <w:r>
        <w:rPr>
          <w:iCs/>
          <w:lang w:val="en-US"/>
        </w:rPr>
        <w:t>will provide</w:t>
      </w:r>
      <w:r w:rsidRPr="0048275C">
        <w:rPr>
          <w:iCs/>
          <w:lang w:val="uk-UA"/>
        </w:rPr>
        <w:t xml:space="preserve"> the approval </w:t>
      </w:r>
      <w:r>
        <w:rPr>
          <w:iCs/>
          <w:lang w:val="en-US"/>
        </w:rPr>
        <w:t xml:space="preserve">of technical solutions by </w:t>
      </w:r>
      <w:r w:rsidRPr="0048275C">
        <w:rPr>
          <w:iCs/>
          <w:lang w:val="uk-UA"/>
        </w:rPr>
        <w:t>internal procedures of GIZ.</w:t>
      </w:r>
      <w:r w:rsidR="007B523B">
        <w:rPr>
          <w:iCs/>
          <w:lang w:val="uk-UA"/>
        </w:rPr>
        <w:t xml:space="preserve"> </w:t>
      </w:r>
    </w:p>
    <w:p w14:paraId="6D1D7AEF" w14:textId="77777777" w:rsidR="007B523B" w:rsidRPr="004530A9" w:rsidRDefault="007B523B" w:rsidP="00D07A5E">
      <w:pPr>
        <w:spacing w:before="0" w:after="0"/>
      </w:pPr>
      <w:r w:rsidRPr="004530A9">
        <w:t>The contractor</w:t>
      </w:r>
      <w:r>
        <w:t xml:space="preserve"> </w:t>
      </w:r>
      <w:r w:rsidRPr="004530A9">
        <w:t>is responsible for providing the following work packages and for achieving the corresponding milestones:</w:t>
      </w:r>
    </w:p>
    <w:tbl>
      <w:tblPr>
        <w:tblStyle w:val="TableGrid"/>
        <w:tblW w:w="0" w:type="auto"/>
        <w:tblInd w:w="-108" w:type="dxa"/>
        <w:tblLook w:val="04A0" w:firstRow="1" w:lastRow="0" w:firstColumn="1" w:lastColumn="0" w:noHBand="0" w:noVBand="1"/>
      </w:tblPr>
      <w:tblGrid>
        <w:gridCol w:w="4988"/>
        <w:gridCol w:w="4180"/>
      </w:tblGrid>
      <w:tr w:rsidR="007B523B" w:rsidRPr="00343187" w14:paraId="5C8B5BC4" w14:textId="77777777" w:rsidTr="00FC7627">
        <w:tc>
          <w:tcPr>
            <w:tcW w:w="4988" w:type="dxa"/>
          </w:tcPr>
          <w:p w14:paraId="1F021864" w14:textId="52EEE385" w:rsidR="007B523B" w:rsidRPr="00343187" w:rsidRDefault="007B523B" w:rsidP="00D07A5E">
            <w:pPr>
              <w:spacing w:before="0" w:after="0"/>
              <w:jc w:val="both"/>
              <w:rPr>
                <w:b/>
                <w:bCs/>
              </w:rPr>
            </w:pPr>
            <w:r w:rsidRPr="00343187">
              <w:rPr>
                <w:b/>
              </w:rPr>
              <w:t xml:space="preserve">Milestones </w:t>
            </w:r>
            <w:r w:rsidR="00071825">
              <w:rPr>
                <w:b/>
              </w:rPr>
              <w:t>/ process st</w:t>
            </w:r>
            <w:r w:rsidR="006662CD">
              <w:rPr>
                <w:b/>
              </w:rPr>
              <w:t>ep</w:t>
            </w:r>
            <w:r w:rsidR="00071825">
              <w:rPr>
                <w:b/>
              </w:rPr>
              <w:t>s</w:t>
            </w:r>
          </w:p>
        </w:tc>
        <w:tc>
          <w:tcPr>
            <w:tcW w:w="4180" w:type="dxa"/>
          </w:tcPr>
          <w:p w14:paraId="2E6E67A8" w14:textId="77777777" w:rsidR="007B523B" w:rsidRPr="00343187" w:rsidRDefault="007B523B" w:rsidP="00D07A5E">
            <w:pPr>
              <w:spacing w:before="0" w:after="0"/>
              <w:jc w:val="both"/>
              <w:rPr>
                <w:b/>
                <w:bCs/>
              </w:rPr>
            </w:pPr>
            <w:r w:rsidRPr="00343187">
              <w:rPr>
                <w:b/>
              </w:rPr>
              <w:t>Delivery period</w:t>
            </w:r>
          </w:p>
        </w:tc>
      </w:tr>
      <w:tr w:rsidR="007B523B" w:rsidRPr="00343187" w14:paraId="17B94124" w14:textId="77777777" w:rsidTr="00FC7627">
        <w:tc>
          <w:tcPr>
            <w:tcW w:w="4988" w:type="dxa"/>
          </w:tcPr>
          <w:p w14:paraId="694C4FD5" w14:textId="77777777" w:rsidR="007B523B" w:rsidRPr="00343187" w:rsidRDefault="007B523B" w:rsidP="00D07A5E">
            <w:pPr>
              <w:spacing w:before="0" w:after="0"/>
              <w:jc w:val="both"/>
              <w:rPr>
                <w:bCs/>
                <w:lang w:val="en-US"/>
              </w:rPr>
            </w:pPr>
            <w:r w:rsidRPr="00343187">
              <w:rPr>
                <w:bCs/>
              </w:rPr>
              <w:t>Technical assessment of sites</w:t>
            </w:r>
            <w:r w:rsidRPr="00343187">
              <w:rPr>
                <w:bCs/>
                <w:lang w:val="uk-UA"/>
              </w:rPr>
              <w:t xml:space="preserve"> </w:t>
            </w:r>
            <w:r w:rsidRPr="00343187">
              <w:rPr>
                <w:bCs/>
                <w:lang w:val="en-US"/>
              </w:rPr>
              <w:t>is ready</w:t>
            </w:r>
          </w:p>
        </w:tc>
        <w:tc>
          <w:tcPr>
            <w:tcW w:w="4180" w:type="dxa"/>
          </w:tcPr>
          <w:p w14:paraId="2F9F9238" w14:textId="77777777" w:rsidR="007B523B" w:rsidRPr="00872EE9" w:rsidRDefault="007B523B" w:rsidP="00D07A5E">
            <w:pPr>
              <w:spacing w:before="0" w:after="0"/>
              <w:jc w:val="both"/>
              <w:rPr>
                <w:b/>
                <w:lang w:val="uk-UA"/>
              </w:rPr>
            </w:pPr>
            <w:r w:rsidRPr="00872EE9">
              <w:t>1 month after providing sites for assessment</w:t>
            </w:r>
          </w:p>
        </w:tc>
      </w:tr>
      <w:tr w:rsidR="007B523B" w:rsidRPr="00343187" w14:paraId="09E7E976" w14:textId="77777777" w:rsidTr="00FC7627">
        <w:tc>
          <w:tcPr>
            <w:tcW w:w="4988" w:type="dxa"/>
          </w:tcPr>
          <w:p w14:paraId="3904D0E7" w14:textId="77777777" w:rsidR="007B523B" w:rsidRPr="00343187" w:rsidRDefault="007B523B" w:rsidP="00D07A5E">
            <w:pPr>
              <w:spacing w:before="0" w:after="0"/>
              <w:jc w:val="both"/>
              <w:rPr>
                <w:b/>
              </w:rPr>
            </w:pPr>
            <w:r w:rsidRPr="00343187">
              <w:t xml:space="preserve">Feasibility studies documentation </w:t>
            </w:r>
            <w:r w:rsidRPr="00343187">
              <w:rPr>
                <w:bCs/>
                <w:lang w:val="en-US"/>
              </w:rPr>
              <w:t xml:space="preserve">is ready </w:t>
            </w:r>
          </w:p>
        </w:tc>
        <w:tc>
          <w:tcPr>
            <w:tcW w:w="4180" w:type="dxa"/>
          </w:tcPr>
          <w:p w14:paraId="08CF0B0F" w14:textId="77777777" w:rsidR="007B523B" w:rsidRPr="00872EE9" w:rsidRDefault="007B523B" w:rsidP="00D07A5E">
            <w:pPr>
              <w:spacing w:before="0" w:after="0"/>
              <w:jc w:val="both"/>
              <w:rPr>
                <w:b/>
              </w:rPr>
            </w:pPr>
            <w:r w:rsidRPr="00872EE9">
              <w:t xml:space="preserve">1 month after </w:t>
            </w:r>
            <w:r w:rsidRPr="00872EE9">
              <w:rPr>
                <w:lang w:val="en-US"/>
              </w:rPr>
              <w:t>selecting</w:t>
            </w:r>
            <w:r w:rsidRPr="00872EE9">
              <w:t xml:space="preserve"> sites for Feasibility studies</w:t>
            </w:r>
          </w:p>
        </w:tc>
      </w:tr>
      <w:tr w:rsidR="007B523B" w:rsidRPr="00343187" w14:paraId="4A5DB651" w14:textId="77777777" w:rsidTr="00FC7627">
        <w:tc>
          <w:tcPr>
            <w:tcW w:w="4988" w:type="dxa"/>
          </w:tcPr>
          <w:p w14:paraId="20F41163" w14:textId="77777777" w:rsidR="007B523B" w:rsidRPr="00343187" w:rsidRDefault="007B523B" w:rsidP="00D07A5E">
            <w:pPr>
              <w:spacing w:before="0" w:after="0"/>
              <w:jc w:val="both"/>
              <w:rPr>
                <w:lang w:val="uk-UA"/>
              </w:rPr>
            </w:pPr>
            <w:r w:rsidRPr="00343187">
              <w:t xml:space="preserve">Full PDD for selected </w:t>
            </w:r>
            <w:r w:rsidRPr="00343187">
              <w:rPr>
                <w:lang w:val="en-US"/>
              </w:rPr>
              <w:t>sites</w:t>
            </w:r>
            <w:r w:rsidRPr="00343187">
              <w:rPr>
                <w:lang w:val="uk-UA"/>
              </w:rPr>
              <w:t xml:space="preserve"> </w:t>
            </w:r>
            <w:r w:rsidRPr="00343187">
              <w:rPr>
                <w:lang w:val="en-US"/>
              </w:rPr>
              <w:t>are ready</w:t>
            </w:r>
            <w:r w:rsidRPr="00343187">
              <w:t xml:space="preserve"> for GIZ internal evaluation and state expertise </w:t>
            </w:r>
          </w:p>
        </w:tc>
        <w:tc>
          <w:tcPr>
            <w:tcW w:w="4180" w:type="dxa"/>
          </w:tcPr>
          <w:p w14:paraId="4E4BBB4F" w14:textId="77777777" w:rsidR="007B523B" w:rsidRPr="00872EE9" w:rsidRDefault="007B523B" w:rsidP="00D07A5E">
            <w:pPr>
              <w:spacing w:before="0" w:after="0"/>
              <w:jc w:val="both"/>
            </w:pPr>
            <w:r w:rsidRPr="00872EE9">
              <w:t xml:space="preserve">2 months after Feasibility studies preparation </w:t>
            </w:r>
          </w:p>
        </w:tc>
      </w:tr>
      <w:tr w:rsidR="007B523B" w:rsidRPr="00343187" w14:paraId="500266F0" w14:textId="77777777" w:rsidTr="00FC7627">
        <w:tc>
          <w:tcPr>
            <w:tcW w:w="4988" w:type="dxa"/>
          </w:tcPr>
          <w:p w14:paraId="08281B7E" w14:textId="77777777" w:rsidR="007B523B" w:rsidRPr="00343187" w:rsidRDefault="007B523B" w:rsidP="00D07A5E">
            <w:pPr>
              <w:spacing w:before="0" w:after="0"/>
              <w:jc w:val="both"/>
            </w:pPr>
            <w:r w:rsidRPr="00343187">
              <w:t xml:space="preserve">Providing by permitting authority positive conclusion of so-called </w:t>
            </w:r>
            <w:r w:rsidRPr="00343187">
              <w:rPr>
                <w:lang w:val="uk-UA"/>
              </w:rPr>
              <w:t>державна експертиза, «</w:t>
            </w:r>
            <w:r w:rsidRPr="00343187">
              <w:t>state expertise</w:t>
            </w:r>
            <w:r w:rsidRPr="00343187">
              <w:rPr>
                <w:lang w:val="uk-UA"/>
              </w:rPr>
              <w:t xml:space="preserve">» </w:t>
            </w:r>
            <w:r w:rsidRPr="00343187">
              <w:rPr>
                <w:lang w:val="en-US"/>
              </w:rPr>
              <w:t xml:space="preserve">for </w:t>
            </w:r>
            <w:r w:rsidRPr="00343187">
              <w:t>PDD of selected sites</w:t>
            </w:r>
          </w:p>
        </w:tc>
        <w:tc>
          <w:tcPr>
            <w:tcW w:w="4180" w:type="dxa"/>
          </w:tcPr>
          <w:p w14:paraId="05B370FE" w14:textId="77777777" w:rsidR="007B523B" w:rsidRPr="00872EE9" w:rsidRDefault="007B523B" w:rsidP="00D07A5E">
            <w:pPr>
              <w:spacing w:before="0" w:after="0"/>
              <w:jc w:val="both"/>
            </w:pPr>
            <w:r w:rsidRPr="00872EE9">
              <w:t>1 month after PDD is ready</w:t>
            </w:r>
          </w:p>
        </w:tc>
      </w:tr>
      <w:tr w:rsidR="007B523B" w:rsidRPr="00343187" w14:paraId="03EDEBAE" w14:textId="77777777" w:rsidTr="00FC7627">
        <w:tc>
          <w:tcPr>
            <w:tcW w:w="4988" w:type="dxa"/>
          </w:tcPr>
          <w:p w14:paraId="0733D48A" w14:textId="77777777" w:rsidR="007B523B" w:rsidRPr="009A3D9B" w:rsidRDefault="007B523B" w:rsidP="00D07A5E">
            <w:pPr>
              <w:spacing w:before="0" w:after="0"/>
              <w:jc w:val="both"/>
              <w:rPr>
                <w:highlight w:val="green"/>
              </w:rPr>
            </w:pPr>
            <w:r w:rsidRPr="00301FC4">
              <w:t>Author supervision of construction works by UNDP for selected sites</w:t>
            </w:r>
          </w:p>
        </w:tc>
        <w:tc>
          <w:tcPr>
            <w:tcW w:w="4180" w:type="dxa"/>
          </w:tcPr>
          <w:p w14:paraId="6A6D7351" w14:textId="77777777" w:rsidR="007B523B" w:rsidRPr="00872EE9" w:rsidRDefault="007B523B" w:rsidP="00D07A5E">
            <w:pPr>
              <w:spacing w:before="0" w:after="0"/>
              <w:jc w:val="both"/>
            </w:pPr>
            <w:r w:rsidRPr="00872EE9">
              <w:t>3–4 months after handing-over of all technical documentation to UNDP</w:t>
            </w:r>
          </w:p>
        </w:tc>
      </w:tr>
      <w:tr w:rsidR="007B523B" w:rsidRPr="00343187" w14:paraId="65FFFB95" w14:textId="77777777" w:rsidTr="00FC7627">
        <w:tc>
          <w:tcPr>
            <w:tcW w:w="4988" w:type="dxa"/>
          </w:tcPr>
          <w:p w14:paraId="59773259" w14:textId="77777777" w:rsidR="007B523B" w:rsidRPr="00343187" w:rsidRDefault="007B523B" w:rsidP="00D07A5E">
            <w:pPr>
              <w:spacing w:before="0" w:after="0"/>
              <w:jc w:val="both"/>
            </w:pPr>
            <w:r w:rsidRPr="00343187">
              <w:t xml:space="preserve">Final adjustment of PDD after completion works and providing by permitting authority positive conclusion of so-called </w:t>
            </w:r>
            <w:r w:rsidRPr="00343187">
              <w:rPr>
                <w:lang w:val="uk-UA"/>
              </w:rPr>
              <w:t>державна експертиза, «</w:t>
            </w:r>
            <w:r w:rsidRPr="00343187">
              <w:t>state expertise</w:t>
            </w:r>
            <w:r w:rsidRPr="00343187">
              <w:rPr>
                <w:lang w:val="uk-UA"/>
              </w:rPr>
              <w:t xml:space="preserve">» </w:t>
            </w:r>
            <w:r w:rsidRPr="00343187">
              <w:rPr>
                <w:lang w:val="en-US"/>
              </w:rPr>
              <w:t xml:space="preserve">for </w:t>
            </w:r>
            <w:r w:rsidRPr="00343187">
              <w:t>PDD of selected sites after completion works (if required)</w:t>
            </w:r>
          </w:p>
        </w:tc>
        <w:tc>
          <w:tcPr>
            <w:tcW w:w="4180" w:type="dxa"/>
          </w:tcPr>
          <w:p w14:paraId="4CD36CC1" w14:textId="77777777" w:rsidR="007B523B" w:rsidRPr="00872EE9" w:rsidRDefault="007B523B" w:rsidP="00D07A5E">
            <w:pPr>
              <w:spacing w:before="0" w:after="0"/>
              <w:jc w:val="both"/>
            </w:pPr>
            <w:r w:rsidRPr="00872EE9">
              <w:t xml:space="preserve">9–10 months after handing-over of all technical documentation to UNDP </w:t>
            </w:r>
          </w:p>
        </w:tc>
      </w:tr>
      <w:tr w:rsidR="007B523B" w:rsidRPr="00343187" w14:paraId="49794421" w14:textId="77777777" w:rsidTr="00FC7627">
        <w:tc>
          <w:tcPr>
            <w:tcW w:w="4988" w:type="dxa"/>
          </w:tcPr>
          <w:p w14:paraId="28636A4F" w14:textId="77777777" w:rsidR="007B523B" w:rsidRPr="00343187" w:rsidRDefault="007B523B" w:rsidP="00D07A5E">
            <w:pPr>
              <w:spacing w:before="0" w:after="0"/>
              <w:jc w:val="both"/>
            </w:pPr>
            <w:r>
              <w:t>Handing-over</w:t>
            </w:r>
            <w:r w:rsidRPr="00343187">
              <w:t xml:space="preserve"> of PDD with author’s right and </w:t>
            </w:r>
            <w:proofErr w:type="spellStart"/>
            <w:r w:rsidRPr="00343187">
              <w:t>expertize</w:t>
            </w:r>
            <w:proofErr w:type="spellEnd"/>
            <w:r w:rsidRPr="00343187">
              <w:t xml:space="preserve"> to GIZ</w:t>
            </w:r>
          </w:p>
        </w:tc>
        <w:tc>
          <w:tcPr>
            <w:tcW w:w="4180" w:type="dxa"/>
          </w:tcPr>
          <w:p w14:paraId="08F210C0" w14:textId="77777777" w:rsidR="007B523B" w:rsidRPr="00872EE9" w:rsidRDefault="007B523B" w:rsidP="00D07A5E">
            <w:pPr>
              <w:spacing w:before="0" w:after="0"/>
              <w:jc w:val="both"/>
            </w:pPr>
            <w:r w:rsidRPr="00872EE9">
              <w:t>After completion of construction works on sites</w:t>
            </w:r>
          </w:p>
        </w:tc>
      </w:tr>
    </w:tbl>
    <w:p w14:paraId="682937E3" w14:textId="77777777" w:rsidR="00A63921" w:rsidRDefault="00A63921" w:rsidP="00D07A5E">
      <w:pPr>
        <w:spacing w:before="0" w:after="0"/>
        <w:jc w:val="both"/>
        <w:rPr>
          <w:rFonts w:cs="Arial"/>
        </w:rPr>
      </w:pPr>
    </w:p>
    <w:p w14:paraId="4C379089" w14:textId="770DD174" w:rsidR="007B523B" w:rsidRDefault="007B523B" w:rsidP="00D07A5E">
      <w:pPr>
        <w:spacing w:before="0" w:after="0"/>
        <w:jc w:val="both"/>
        <w:rPr>
          <w:rFonts w:cs="Arial"/>
        </w:rPr>
      </w:pPr>
      <w:r w:rsidRPr="00122B23">
        <w:rPr>
          <w:rFonts w:cs="Arial"/>
        </w:rPr>
        <w:t>Contractors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7B523B" w:rsidRPr="00343187" w14:paraId="38AD9210" w14:textId="77777777" w:rsidTr="00A63921">
        <w:trPr>
          <w:trHeight w:val="50"/>
          <w:jc w:val="center"/>
        </w:trPr>
        <w:tc>
          <w:tcPr>
            <w:tcW w:w="3114" w:type="dxa"/>
          </w:tcPr>
          <w:p w14:paraId="0AB0BCDA" w14:textId="77777777" w:rsidR="007B523B" w:rsidRPr="00343187" w:rsidRDefault="007B523B" w:rsidP="00D07A5E">
            <w:pPr>
              <w:spacing w:before="0" w:after="0"/>
              <w:contextualSpacing/>
              <w:jc w:val="both"/>
              <w:rPr>
                <w:rFonts w:cs="Arial"/>
                <w:b/>
                <w:bCs/>
                <w:lang w:val="uk-UA"/>
              </w:rPr>
            </w:pPr>
            <w:r w:rsidRPr="00343187">
              <w:rPr>
                <w:rFonts w:cs="Arial"/>
                <w:b/>
                <w:bCs/>
              </w:rPr>
              <w:t>Reporting/ Deliverable #</w:t>
            </w:r>
          </w:p>
        </w:tc>
        <w:tc>
          <w:tcPr>
            <w:tcW w:w="3260" w:type="dxa"/>
          </w:tcPr>
          <w:p w14:paraId="3949ABF2" w14:textId="77777777" w:rsidR="007B523B" w:rsidRPr="00343187" w:rsidRDefault="007B523B" w:rsidP="009A3D9B">
            <w:pPr>
              <w:spacing w:before="0" w:after="0"/>
              <w:ind w:left="-111"/>
              <w:contextualSpacing/>
              <w:jc w:val="both"/>
              <w:rPr>
                <w:rFonts w:cs="Arial"/>
                <w:b/>
              </w:rPr>
            </w:pPr>
            <w:r w:rsidRPr="00343187">
              <w:rPr>
                <w:rFonts w:cs="Arial"/>
                <w:b/>
              </w:rPr>
              <w:t>Requirements to the format</w:t>
            </w:r>
          </w:p>
        </w:tc>
        <w:tc>
          <w:tcPr>
            <w:tcW w:w="2850" w:type="dxa"/>
          </w:tcPr>
          <w:p w14:paraId="5A5637F5" w14:textId="77777777" w:rsidR="007B523B" w:rsidRPr="00343187" w:rsidRDefault="007B523B" w:rsidP="00D07A5E">
            <w:pPr>
              <w:spacing w:before="0" w:after="0"/>
              <w:contextualSpacing/>
              <w:jc w:val="both"/>
              <w:rPr>
                <w:rFonts w:cs="Arial"/>
                <w:b/>
                <w:bCs/>
                <w:lang w:val="uk-UA"/>
              </w:rPr>
            </w:pPr>
            <w:r w:rsidRPr="00343187">
              <w:rPr>
                <w:rFonts w:cs="Arial"/>
                <w:b/>
                <w:bCs/>
              </w:rPr>
              <w:t>Anticipated period, by</w:t>
            </w:r>
            <w:r w:rsidRPr="00343187">
              <w:rPr>
                <w:rFonts w:cs="Arial"/>
                <w:b/>
                <w:bCs/>
                <w:lang w:val="uk-UA"/>
              </w:rPr>
              <w:t>*</w:t>
            </w:r>
          </w:p>
        </w:tc>
      </w:tr>
      <w:tr w:rsidR="007B523B" w:rsidRPr="00343187" w14:paraId="17632F37" w14:textId="77777777" w:rsidTr="00FC7627">
        <w:trPr>
          <w:trHeight w:val="330"/>
          <w:jc w:val="center"/>
        </w:trPr>
        <w:tc>
          <w:tcPr>
            <w:tcW w:w="3114" w:type="dxa"/>
          </w:tcPr>
          <w:p w14:paraId="75C94467" w14:textId="77777777" w:rsidR="007B523B" w:rsidRPr="00343187" w:rsidRDefault="007B523B" w:rsidP="00D07A5E">
            <w:pPr>
              <w:spacing w:before="0" w:after="0"/>
              <w:contextualSpacing/>
              <w:jc w:val="both"/>
              <w:rPr>
                <w:rFonts w:cs="Arial"/>
                <w:b/>
                <w:bCs/>
              </w:rPr>
            </w:pPr>
            <w:r w:rsidRPr="00343187">
              <w:t>Results of technical assessment of facilities</w:t>
            </w:r>
          </w:p>
        </w:tc>
        <w:tc>
          <w:tcPr>
            <w:tcW w:w="3260" w:type="dxa"/>
          </w:tcPr>
          <w:p w14:paraId="45522665" w14:textId="77777777" w:rsidR="007B523B" w:rsidRPr="00343187" w:rsidRDefault="007B523B" w:rsidP="009A3D9B">
            <w:pPr>
              <w:spacing w:before="0" w:after="0"/>
              <w:ind w:left="-111"/>
              <w:contextualSpacing/>
              <w:jc w:val="both"/>
              <w:rPr>
                <w:rFonts w:cs="Arial"/>
                <w:b/>
              </w:rPr>
            </w:pPr>
            <w:r w:rsidRPr="00343187">
              <w:rPr>
                <w:rFonts w:cs="Arial"/>
              </w:rPr>
              <w:t>Assessment reports, incl. acts of defects etc, Pdf file (UA/ENG), photo (jpeg)</w:t>
            </w:r>
          </w:p>
        </w:tc>
        <w:tc>
          <w:tcPr>
            <w:tcW w:w="2850" w:type="dxa"/>
          </w:tcPr>
          <w:p w14:paraId="7B97B7A5" w14:textId="3C3D369D" w:rsidR="007B523B" w:rsidRPr="00A1105F" w:rsidRDefault="007B523B" w:rsidP="00D07A5E">
            <w:pPr>
              <w:spacing w:before="0" w:after="0"/>
              <w:contextualSpacing/>
              <w:jc w:val="both"/>
              <w:rPr>
                <w:lang w:val="en-US"/>
              </w:rPr>
            </w:pPr>
            <w:r w:rsidRPr="00A1105F">
              <w:rPr>
                <w:lang w:val="uk-UA"/>
              </w:rPr>
              <w:t>15</w:t>
            </w:r>
            <w:r w:rsidRPr="00A1105F">
              <w:rPr>
                <w:lang w:val="en-US"/>
              </w:rPr>
              <w:t>.</w:t>
            </w:r>
            <w:r w:rsidR="006C5B11" w:rsidRPr="00A1105F">
              <w:rPr>
                <w:lang w:val="en-US"/>
              </w:rPr>
              <w:t>1</w:t>
            </w:r>
            <w:r w:rsidR="00C519C0" w:rsidRPr="00A1105F">
              <w:rPr>
                <w:lang w:val="en-US"/>
              </w:rPr>
              <w:t>2</w:t>
            </w:r>
            <w:r w:rsidRPr="00A1105F">
              <w:rPr>
                <w:lang w:val="uk-UA"/>
              </w:rPr>
              <w:t>.202</w:t>
            </w:r>
            <w:r w:rsidR="006C5B11" w:rsidRPr="00A1105F">
              <w:rPr>
                <w:lang w:val="en-US"/>
              </w:rPr>
              <w:t>6</w:t>
            </w:r>
            <w:r w:rsidRPr="00A1105F">
              <w:rPr>
                <w:lang w:val="en-US"/>
              </w:rPr>
              <w:t xml:space="preserve"> – up to 10 projects</w:t>
            </w:r>
          </w:p>
          <w:p w14:paraId="066D35AC" w14:textId="2D5F8393" w:rsidR="007B523B" w:rsidRPr="00B00038" w:rsidRDefault="007B523B" w:rsidP="00D07A5E">
            <w:pPr>
              <w:spacing w:before="0" w:after="0"/>
              <w:contextualSpacing/>
              <w:jc w:val="both"/>
              <w:rPr>
                <w:highlight w:val="yellow"/>
                <w:lang w:val="en-US"/>
              </w:rPr>
            </w:pPr>
            <w:r w:rsidRPr="00A1105F">
              <w:rPr>
                <w:lang w:val="uk-UA"/>
              </w:rPr>
              <w:t>15</w:t>
            </w:r>
            <w:r w:rsidRPr="00A1105F">
              <w:rPr>
                <w:lang w:val="en-US"/>
              </w:rPr>
              <w:t>.</w:t>
            </w:r>
            <w:r w:rsidR="00A1105F" w:rsidRPr="00A1105F">
              <w:rPr>
                <w:lang w:val="en-US"/>
              </w:rPr>
              <w:t>05.</w:t>
            </w:r>
            <w:r w:rsidRPr="00A1105F">
              <w:rPr>
                <w:lang w:val="uk-UA"/>
              </w:rPr>
              <w:t>202</w:t>
            </w:r>
            <w:r w:rsidR="00A1105F" w:rsidRPr="00A1105F">
              <w:rPr>
                <w:lang w:val="en-US"/>
              </w:rPr>
              <w:t>7</w:t>
            </w:r>
            <w:r w:rsidRPr="00A1105F">
              <w:rPr>
                <w:lang w:val="en-US"/>
              </w:rPr>
              <w:t xml:space="preserve"> </w:t>
            </w:r>
            <w:r w:rsidRPr="006C5B11">
              <w:rPr>
                <w:lang w:val="en-US"/>
              </w:rPr>
              <w:t>– up to 10 projects</w:t>
            </w:r>
          </w:p>
          <w:p w14:paraId="33FD18E5" w14:textId="78C0D560" w:rsidR="007B523B" w:rsidRPr="00B00038" w:rsidRDefault="007B523B" w:rsidP="00D07A5E">
            <w:pPr>
              <w:spacing w:before="0" w:after="0"/>
              <w:contextualSpacing/>
              <w:jc w:val="both"/>
              <w:rPr>
                <w:highlight w:val="yellow"/>
                <w:lang w:val="en-US"/>
              </w:rPr>
            </w:pPr>
          </w:p>
          <w:p w14:paraId="0E420FC2" w14:textId="77777777" w:rsidR="007B523B" w:rsidRPr="00B00038" w:rsidRDefault="007B523B" w:rsidP="00D07A5E">
            <w:pPr>
              <w:spacing w:before="0" w:after="0"/>
              <w:contextualSpacing/>
              <w:jc w:val="both"/>
              <w:rPr>
                <w:rFonts w:cs="Arial"/>
                <w:b/>
                <w:bCs/>
                <w:highlight w:val="yellow"/>
                <w:lang w:val="en-US"/>
              </w:rPr>
            </w:pPr>
            <w:r w:rsidRPr="004F0223">
              <w:t>Remark: it is not expected that assessment for all projects will be submitted at the same time. It is rather assumed that</w:t>
            </w:r>
            <w:r w:rsidRPr="004F0223">
              <w:rPr>
                <w:lang w:val="uk-UA"/>
              </w:rPr>
              <w:t xml:space="preserve"> </w:t>
            </w:r>
            <w:r w:rsidRPr="004F0223">
              <w:t>assessment will be submitted gradually</w:t>
            </w:r>
            <w:r w:rsidRPr="004F0223">
              <w:rPr>
                <w:lang w:val="en-US"/>
              </w:rPr>
              <w:t xml:space="preserve"> </w:t>
            </w:r>
          </w:p>
        </w:tc>
      </w:tr>
      <w:tr w:rsidR="007B523B" w:rsidRPr="00343187" w14:paraId="7832101D" w14:textId="77777777" w:rsidTr="00FC7627">
        <w:trPr>
          <w:trHeight w:val="330"/>
          <w:jc w:val="center"/>
        </w:trPr>
        <w:tc>
          <w:tcPr>
            <w:tcW w:w="3114" w:type="dxa"/>
          </w:tcPr>
          <w:p w14:paraId="53170B20" w14:textId="77777777" w:rsidR="007B523B" w:rsidRPr="00343187" w:rsidRDefault="007B523B" w:rsidP="00D07A5E">
            <w:pPr>
              <w:spacing w:before="0" w:after="0"/>
              <w:contextualSpacing/>
              <w:jc w:val="both"/>
            </w:pPr>
            <w:r w:rsidRPr="00343187">
              <w:t xml:space="preserve">Feasibility studies documentation </w:t>
            </w:r>
          </w:p>
        </w:tc>
        <w:tc>
          <w:tcPr>
            <w:tcW w:w="3260" w:type="dxa"/>
          </w:tcPr>
          <w:p w14:paraId="3612A2AB" w14:textId="77777777" w:rsidR="007B523B" w:rsidRPr="00343187" w:rsidRDefault="007B523B" w:rsidP="009A3D9B">
            <w:pPr>
              <w:spacing w:before="0" w:after="0"/>
              <w:ind w:left="-111"/>
              <w:contextualSpacing/>
              <w:jc w:val="both"/>
              <w:rPr>
                <w:rFonts w:cs="Arial"/>
              </w:rPr>
            </w:pPr>
            <w:r w:rsidRPr="00343187">
              <w:rPr>
                <w:rFonts w:cs="Arial"/>
              </w:rPr>
              <w:t xml:space="preserve">Technical and financial evaluation reports, incl. information of required </w:t>
            </w:r>
            <w:proofErr w:type="spellStart"/>
            <w:r w:rsidRPr="00343187">
              <w:rPr>
                <w:rFonts w:cs="Arial"/>
              </w:rPr>
              <w:t>sourses</w:t>
            </w:r>
            <w:proofErr w:type="spellEnd"/>
            <w:r w:rsidRPr="00343187">
              <w:rPr>
                <w:rFonts w:cs="Arial"/>
              </w:rPr>
              <w:t xml:space="preserve"> of renewable energy, calculation of consumptions and possible generation of electricity, recommendation for place installation, loading calculation for roofs etc Pdf file (UA/ENG), photo (jpeg)</w:t>
            </w:r>
          </w:p>
        </w:tc>
        <w:tc>
          <w:tcPr>
            <w:tcW w:w="2850" w:type="dxa"/>
          </w:tcPr>
          <w:p w14:paraId="03F73E03" w14:textId="67D3D268" w:rsidR="007B523B" w:rsidRPr="001C7431" w:rsidRDefault="007B523B" w:rsidP="00D07A5E">
            <w:pPr>
              <w:spacing w:before="0" w:after="0"/>
              <w:contextualSpacing/>
              <w:jc w:val="both"/>
              <w:rPr>
                <w:lang w:val="en-US"/>
              </w:rPr>
            </w:pPr>
            <w:r w:rsidRPr="001C7431">
              <w:rPr>
                <w:lang w:val="uk-UA"/>
              </w:rPr>
              <w:t>15</w:t>
            </w:r>
            <w:r w:rsidRPr="001C7431">
              <w:rPr>
                <w:lang w:val="en-US"/>
              </w:rPr>
              <w:t>.</w:t>
            </w:r>
            <w:r w:rsidR="00F0680C" w:rsidRPr="001C7431">
              <w:rPr>
                <w:lang w:val="en-US"/>
              </w:rPr>
              <w:t>02</w:t>
            </w:r>
            <w:r w:rsidRPr="001C7431">
              <w:rPr>
                <w:lang w:val="en-US"/>
              </w:rPr>
              <w:t>.202</w:t>
            </w:r>
            <w:r w:rsidR="00F0680C" w:rsidRPr="001C7431">
              <w:rPr>
                <w:lang w:val="en-US"/>
              </w:rPr>
              <w:t>7</w:t>
            </w:r>
            <w:r w:rsidRPr="001C7431">
              <w:rPr>
                <w:lang w:val="en-US"/>
              </w:rPr>
              <w:t xml:space="preserve"> – up to 10 projects</w:t>
            </w:r>
          </w:p>
          <w:p w14:paraId="3F129BEF" w14:textId="79E99196" w:rsidR="007B523B" w:rsidRPr="00B00038" w:rsidRDefault="007B523B" w:rsidP="00D07A5E">
            <w:pPr>
              <w:spacing w:before="0" w:after="0"/>
              <w:contextualSpacing/>
              <w:jc w:val="both"/>
              <w:rPr>
                <w:highlight w:val="yellow"/>
                <w:lang w:val="en-US"/>
              </w:rPr>
            </w:pPr>
            <w:r w:rsidRPr="001C7431">
              <w:rPr>
                <w:lang w:val="uk-UA"/>
              </w:rPr>
              <w:t>15</w:t>
            </w:r>
            <w:r w:rsidRPr="001C7431">
              <w:rPr>
                <w:lang w:val="en-US"/>
              </w:rPr>
              <w:t>.</w:t>
            </w:r>
            <w:r w:rsidR="00DB2993" w:rsidRPr="001C7431">
              <w:rPr>
                <w:lang w:val="en-US"/>
              </w:rPr>
              <w:t>0</w:t>
            </w:r>
            <w:r w:rsidR="001C7431" w:rsidRPr="001C7431">
              <w:rPr>
                <w:lang w:val="en-US"/>
              </w:rPr>
              <w:t>7</w:t>
            </w:r>
            <w:r w:rsidRPr="001C7431">
              <w:rPr>
                <w:lang w:val="en-US"/>
              </w:rPr>
              <w:t>.202</w:t>
            </w:r>
            <w:r w:rsidR="006C5B11" w:rsidRPr="001C7431">
              <w:rPr>
                <w:lang w:val="en-US"/>
              </w:rPr>
              <w:t>7</w:t>
            </w:r>
            <w:r w:rsidRPr="001C7431">
              <w:rPr>
                <w:lang w:val="en-US"/>
              </w:rPr>
              <w:t xml:space="preserve"> </w:t>
            </w:r>
            <w:r w:rsidRPr="006C5B11">
              <w:rPr>
                <w:lang w:val="en-US"/>
              </w:rPr>
              <w:t>– up to 10 projects</w:t>
            </w:r>
          </w:p>
          <w:p w14:paraId="5526C429" w14:textId="2FD07507" w:rsidR="007B523B" w:rsidRPr="00B00038" w:rsidRDefault="007B523B" w:rsidP="00D07A5E">
            <w:pPr>
              <w:spacing w:before="0" w:after="0"/>
              <w:contextualSpacing/>
              <w:jc w:val="both"/>
              <w:rPr>
                <w:highlight w:val="yellow"/>
                <w:lang w:val="en-US"/>
              </w:rPr>
            </w:pPr>
          </w:p>
          <w:p w14:paraId="4B402E03" w14:textId="77777777" w:rsidR="007B523B" w:rsidRPr="00B00038" w:rsidRDefault="007B523B" w:rsidP="00D07A5E">
            <w:pPr>
              <w:spacing w:before="0" w:after="0"/>
              <w:contextualSpacing/>
              <w:jc w:val="both"/>
              <w:rPr>
                <w:highlight w:val="yellow"/>
              </w:rPr>
            </w:pPr>
          </w:p>
        </w:tc>
      </w:tr>
      <w:tr w:rsidR="007B523B" w:rsidRPr="00343187" w14:paraId="72458A89" w14:textId="77777777" w:rsidTr="00FC7627">
        <w:trPr>
          <w:trHeight w:val="330"/>
          <w:jc w:val="center"/>
        </w:trPr>
        <w:tc>
          <w:tcPr>
            <w:tcW w:w="3114" w:type="dxa"/>
          </w:tcPr>
          <w:p w14:paraId="33A11F5F" w14:textId="77777777" w:rsidR="007B523B" w:rsidRPr="00343187" w:rsidRDefault="007B523B" w:rsidP="00D07A5E">
            <w:pPr>
              <w:spacing w:before="0" w:after="0"/>
              <w:contextualSpacing/>
              <w:jc w:val="both"/>
            </w:pPr>
            <w:r w:rsidRPr="005056C7">
              <w:t>PDD for</w:t>
            </w:r>
            <w:r w:rsidRPr="005056C7">
              <w:rPr>
                <w:lang w:val="uk-UA"/>
              </w:rPr>
              <w:t xml:space="preserve"> </w:t>
            </w:r>
            <w:r w:rsidRPr="005056C7">
              <w:t>selected facilities with positive conclusion of state expertise ready for transfer to tender realization by UN</w:t>
            </w:r>
          </w:p>
        </w:tc>
        <w:tc>
          <w:tcPr>
            <w:tcW w:w="3260" w:type="dxa"/>
          </w:tcPr>
          <w:p w14:paraId="473D5CA6" w14:textId="77777777" w:rsidR="007B523B" w:rsidRPr="00343187" w:rsidRDefault="007B523B" w:rsidP="009A3D9B">
            <w:pPr>
              <w:spacing w:before="0" w:after="0"/>
              <w:ind w:left="-111"/>
              <w:contextualSpacing/>
              <w:jc w:val="both"/>
              <w:rPr>
                <w:rFonts w:cs="Arial"/>
              </w:rPr>
            </w:pPr>
            <w:r w:rsidRPr="00343187">
              <w:rPr>
                <w:rFonts w:cs="Arial"/>
              </w:rPr>
              <w:t xml:space="preserve">Full package of </w:t>
            </w:r>
            <w:r w:rsidRPr="00343187">
              <w:t xml:space="preserve">Project design documentation (drawings, </w:t>
            </w:r>
            <w:r w:rsidRPr="00343187">
              <w:rPr>
                <w:rFonts w:eastAsia="Arial" w:cs="Arial"/>
                <w:lang w:val="en-US"/>
              </w:rPr>
              <w:t xml:space="preserve">specifications, cost estimation </w:t>
            </w:r>
            <w:proofErr w:type="spellStart"/>
            <w:r w:rsidRPr="00343187">
              <w:rPr>
                <w:rFonts w:eastAsia="Arial" w:cs="Arial"/>
                <w:lang w:val="en-US"/>
              </w:rPr>
              <w:t>BoQ</w:t>
            </w:r>
            <w:proofErr w:type="spellEnd"/>
            <w:r w:rsidRPr="00343187">
              <w:rPr>
                <w:rFonts w:eastAsia="Arial" w:cs="Arial"/>
                <w:lang w:val="en-US"/>
              </w:rPr>
              <w:t xml:space="preserve"> and </w:t>
            </w:r>
            <w:r w:rsidRPr="00343187">
              <w:rPr>
                <w:rFonts w:eastAsia="Arial" w:cs="Arial"/>
                <w:lang w:val="uk-UA"/>
              </w:rPr>
              <w:t>кошторис, АВК</w:t>
            </w:r>
            <w:r w:rsidRPr="00343187">
              <w:rPr>
                <w:rFonts w:eastAsia="Arial" w:cs="Arial"/>
                <w:lang w:val="en-US"/>
              </w:rPr>
              <w:t>/AVK</w:t>
            </w:r>
            <w:r w:rsidRPr="00343187">
              <w:t>), incl. digital copy (</w:t>
            </w:r>
            <w:proofErr w:type="spellStart"/>
            <w:r w:rsidRPr="00343187">
              <w:t>dwg</w:t>
            </w:r>
            <w:proofErr w:type="spellEnd"/>
            <w:r w:rsidRPr="00343187">
              <w:t>, pdf, jpg etc) and at least 3 hard copies of project design documentation, required for state expertise, EIB, GIZ, Partner etc. All additional documents, required for preparation Project design documentation, also included in this package</w:t>
            </w:r>
            <w:r w:rsidRPr="00343187">
              <w:rPr>
                <w:rFonts w:cs="Arial"/>
              </w:rPr>
              <w:t xml:space="preserve"> (UA/ENG)</w:t>
            </w:r>
          </w:p>
        </w:tc>
        <w:tc>
          <w:tcPr>
            <w:tcW w:w="2850" w:type="dxa"/>
          </w:tcPr>
          <w:p w14:paraId="4107CDAD" w14:textId="651D6B22" w:rsidR="004F0223" w:rsidRPr="0012354E" w:rsidRDefault="004F0223" w:rsidP="00D07A5E">
            <w:pPr>
              <w:spacing w:before="0" w:after="0"/>
              <w:contextualSpacing/>
              <w:jc w:val="both"/>
              <w:rPr>
                <w:lang w:val="en-US"/>
              </w:rPr>
            </w:pPr>
            <w:r w:rsidRPr="0012354E">
              <w:rPr>
                <w:lang w:val="uk-UA"/>
              </w:rPr>
              <w:t>15</w:t>
            </w:r>
            <w:r w:rsidRPr="0012354E">
              <w:rPr>
                <w:lang w:val="en-US"/>
              </w:rPr>
              <w:t>.</w:t>
            </w:r>
            <w:r w:rsidR="0012354E" w:rsidRPr="0012354E">
              <w:rPr>
                <w:lang w:val="en-US"/>
              </w:rPr>
              <w:t>03</w:t>
            </w:r>
            <w:r w:rsidRPr="0012354E">
              <w:rPr>
                <w:lang w:val="uk-UA"/>
              </w:rPr>
              <w:t>.202</w:t>
            </w:r>
            <w:r w:rsidR="0012354E" w:rsidRPr="0012354E">
              <w:rPr>
                <w:lang w:val="en-US"/>
              </w:rPr>
              <w:t>7</w:t>
            </w:r>
            <w:r w:rsidRPr="0012354E">
              <w:rPr>
                <w:lang w:val="en-US"/>
              </w:rPr>
              <w:t xml:space="preserve"> – up to 10 projects</w:t>
            </w:r>
          </w:p>
          <w:p w14:paraId="44BCE8D5" w14:textId="100103E9" w:rsidR="007B523B" w:rsidRPr="00B00038" w:rsidRDefault="004F0223" w:rsidP="00D07A5E">
            <w:pPr>
              <w:spacing w:before="0" w:after="0"/>
              <w:contextualSpacing/>
              <w:jc w:val="both"/>
              <w:rPr>
                <w:highlight w:val="yellow"/>
                <w:lang w:val="en-US"/>
              </w:rPr>
            </w:pPr>
            <w:r w:rsidRPr="0012354E">
              <w:rPr>
                <w:lang w:val="uk-UA"/>
              </w:rPr>
              <w:t>15</w:t>
            </w:r>
            <w:r w:rsidRPr="0012354E">
              <w:rPr>
                <w:lang w:val="en-US"/>
              </w:rPr>
              <w:t>.0</w:t>
            </w:r>
            <w:r w:rsidR="0012354E" w:rsidRPr="0012354E">
              <w:rPr>
                <w:lang w:val="en-US"/>
              </w:rPr>
              <w:t>8</w:t>
            </w:r>
            <w:r w:rsidRPr="0012354E">
              <w:rPr>
                <w:lang w:val="en-US"/>
              </w:rPr>
              <w:t>.</w:t>
            </w:r>
            <w:r w:rsidRPr="0012354E">
              <w:rPr>
                <w:lang w:val="uk-UA"/>
              </w:rPr>
              <w:t>202</w:t>
            </w:r>
            <w:r w:rsidRPr="0012354E">
              <w:rPr>
                <w:lang w:val="en-US"/>
              </w:rPr>
              <w:t xml:space="preserve">7 </w:t>
            </w:r>
            <w:r w:rsidRPr="006C5B11">
              <w:rPr>
                <w:lang w:val="en-US"/>
              </w:rPr>
              <w:t>– up to 10 projects</w:t>
            </w:r>
          </w:p>
          <w:p w14:paraId="1E3D0068" w14:textId="77777777" w:rsidR="007B523B" w:rsidRPr="00B00038" w:rsidRDefault="007B523B" w:rsidP="00D07A5E">
            <w:pPr>
              <w:spacing w:before="0" w:after="0"/>
              <w:contextualSpacing/>
              <w:jc w:val="both"/>
              <w:rPr>
                <w:highlight w:val="yellow"/>
                <w:lang w:val="uk-UA"/>
              </w:rPr>
            </w:pPr>
          </w:p>
          <w:p w14:paraId="25456522" w14:textId="77777777" w:rsidR="007B523B" w:rsidRPr="00B00038" w:rsidRDefault="007B523B" w:rsidP="00D07A5E">
            <w:pPr>
              <w:spacing w:before="0" w:after="0"/>
              <w:contextualSpacing/>
              <w:jc w:val="both"/>
              <w:rPr>
                <w:highlight w:val="yellow"/>
              </w:rPr>
            </w:pPr>
            <w:r w:rsidRPr="004F0223">
              <w:t>Remark: it is not expected that Project design documentation for all projects will be submitted at the same time. It is rather assumed that</w:t>
            </w:r>
            <w:r w:rsidRPr="004F0223">
              <w:rPr>
                <w:lang w:val="uk-UA"/>
              </w:rPr>
              <w:t xml:space="preserve"> </w:t>
            </w:r>
            <w:r w:rsidRPr="004F0223">
              <w:t>assessment will be submitted gradually</w:t>
            </w:r>
          </w:p>
        </w:tc>
      </w:tr>
      <w:tr w:rsidR="007B523B" w:rsidRPr="00343187" w14:paraId="700BC223" w14:textId="77777777" w:rsidTr="00FC7627">
        <w:trPr>
          <w:trHeight w:val="225"/>
          <w:jc w:val="center"/>
        </w:trPr>
        <w:tc>
          <w:tcPr>
            <w:tcW w:w="3114" w:type="dxa"/>
          </w:tcPr>
          <w:p w14:paraId="70E0AB05" w14:textId="77777777" w:rsidR="007B523B" w:rsidRPr="00343187" w:rsidRDefault="007B523B" w:rsidP="00D07A5E">
            <w:pPr>
              <w:spacing w:before="0" w:after="0"/>
              <w:contextualSpacing/>
              <w:jc w:val="both"/>
            </w:pPr>
            <w:r>
              <w:t>Final Report</w:t>
            </w:r>
          </w:p>
        </w:tc>
        <w:tc>
          <w:tcPr>
            <w:tcW w:w="3260" w:type="dxa"/>
          </w:tcPr>
          <w:p w14:paraId="760DC564" w14:textId="77777777" w:rsidR="007B523B" w:rsidRPr="00343187" w:rsidRDefault="007B523B" w:rsidP="009A3D9B">
            <w:pPr>
              <w:spacing w:before="0" w:after="0"/>
              <w:ind w:left="-111"/>
              <w:contextualSpacing/>
              <w:jc w:val="both"/>
              <w:rPr>
                <w:rFonts w:cs="Arial"/>
              </w:rPr>
            </w:pPr>
            <w:r w:rsidRPr="00343187">
              <w:rPr>
                <w:rFonts w:cs="Arial"/>
              </w:rPr>
              <w:t>Pdf file (UA/ENG), photo (jpeg)</w:t>
            </w:r>
          </w:p>
        </w:tc>
        <w:tc>
          <w:tcPr>
            <w:tcW w:w="2850" w:type="dxa"/>
          </w:tcPr>
          <w:p w14:paraId="095A80CC" w14:textId="77777777" w:rsidR="007B523B" w:rsidRPr="00343187" w:rsidRDefault="007B523B" w:rsidP="00D07A5E">
            <w:pPr>
              <w:spacing w:before="0" w:after="0"/>
              <w:contextualSpacing/>
              <w:jc w:val="both"/>
            </w:pPr>
          </w:p>
        </w:tc>
      </w:tr>
    </w:tbl>
    <w:p w14:paraId="08F7091A" w14:textId="77777777" w:rsidR="00A63921" w:rsidRDefault="00A63921" w:rsidP="00D07A5E">
      <w:pPr>
        <w:spacing w:before="0" w:after="0"/>
        <w:jc w:val="both"/>
      </w:pPr>
    </w:p>
    <w:p w14:paraId="0E23A31E" w14:textId="0FE6166D" w:rsidR="007B523B" w:rsidRPr="00D23F5D" w:rsidRDefault="007B523B" w:rsidP="00D07A5E">
      <w:pPr>
        <w:spacing w:before="0" w:after="0"/>
        <w:jc w:val="both"/>
      </w:pPr>
      <w:r w:rsidRPr="00D23F5D">
        <w:t>The contractors will directly contribute to achieving the following project indicators:</w:t>
      </w:r>
    </w:p>
    <w:tbl>
      <w:tblPr>
        <w:tblStyle w:val="TableGrid"/>
        <w:tblW w:w="9085" w:type="dxa"/>
        <w:shd w:val="clear" w:color="auto" w:fill="FFFF00"/>
        <w:tblLook w:val="04A0" w:firstRow="1" w:lastRow="0" w:firstColumn="1" w:lastColumn="0" w:noHBand="0" w:noVBand="1"/>
      </w:tblPr>
      <w:tblGrid>
        <w:gridCol w:w="4608"/>
        <w:gridCol w:w="4477"/>
      </w:tblGrid>
      <w:tr w:rsidR="007B523B" w:rsidRPr="00D23F5D" w14:paraId="33494530" w14:textId="77777777" w:rsidTr="00D07A5E">
        <w:trPr>
          <w:trHeight w:val="50"/>
        </w:trPr>
        <w:tc>
          <w:tcPr>
            <w:tcW w:w="4608" w:type="dxa"/>
          </w:tcPr>
          <w:p w14:paraId="083566AE" w14:textId="77777777" w:rsidR="007B523B" w:rsidRPr="00D23F5D" w:rsidRDefault="007B523B" w:rsidP="00D07A5E">
            <w:pPr>
              <w:spacing w:before="0" w:after="0"/>
              <w:jc w:val="both"/>
              <w:rPr>
                <w:b/>
                <w:bCs/>
              </w:rPr>
            </w:pPr>
            <w:r>
              <w:rPr>
                <w:b/>
                <w:bCs/>
              </w:rPr>
              <w:t>RES</w:t>
            </w:r>
            <w:r w:rsidRPr="00D23F5D">
              <w:rPr>
                <w:b/>
                <w:bCs/>
              </w:rPr>
              <w:t xml:space="preserve"> project indicator:</w:t>
            </w:r>
          </w:p>
        </w:tc>
        <w:tc>
          <w:tcPr>
            <w:tcW w:w="4477" w:type="dxa"/>
          </w:tcPr>
          <w:p w14:paraId="03B0DE35" w14:textId="77777777" w:rsidR="007B523B" w:rsidRPr="00D23F5D" w:rsidRDefault="007B523B" w:rsidP="00D07A5E">
            <w:pPr>
              <w:spacing w:before="0" w:after="0"/>
              <w:jc w:val="both"/>
              <w:rPr>
                <w:b/>
                <w:bCs/>
              </w:rPr>
            </w:pPr>
            <w:r w:rsidRPr="00D23F5D">
              <w:rPr>
                <w:b/>
                <w:bCs/>
              </w:rPr>
              <w:t>Contribution of each contractor:</w:t>
            </w:r>
          </w:p>
        </w:tc>
      </w:tr>
      <w:tr w:rsidR="007B523B" w:rsidRPr="00D23F5D" w14:paraId="7DDAC48A" w14:textId="77777777" w:rsidTr="00FC7627">
        <w:trPr>
          <w:trHeight w:val="20"/>
        </w:trPr>
        <w:tc>
          <w:tcPr>
            <w:tcW w:w="4608" w:type="dxa"/>
          </w:tcPr>
          <w:p w14:paraId="1CF0032E" w14:textId="6FCEA4FE" w:rsidR="007B523B" w:rsidRPr="00D23F5D" w:rsidRDefault="007B523B" w:rsidP="00D07A5E">
            <w:pPr>
              <w:spacing w:before="0" w:after="0"/>
              <w:jc w:val="both"/>
            </w:pPr>
            <w:r w:rsidRPr="00D23F5D">
              <w:rPr>
                <w:b/>
                <w:bCs/>
                <w:color w:val="FF0000"/>
              </w:rPr>
              <w:lastRenderedPageBreak/>
              <w:t xml:space="preserve">Ind V.1: </w:t>
            </w:r>
            <w:r w:rsidR="00517F94">
              <w:rPr>
                <w:b/>
                <w:bCs/>
                <w:color w:val="FF0000"/>
              </w:rPr>
              <w:t xml:space="preserve">5 </w:t>
            </w:r>
            <w:r w:rsidRPr="00D23F5D">
              <w:t>selected municipalities in UKR have comprehensive project design documentation available ready for financing</w:t>
            </w:r>
          </w:p>
          <w:p w14:paraId="3EB6ACCA" w14:textId="77777777" w:rsidR="007B523B" w:rsidRPr="00D23F5D" w:rsidRDefault="007B523B" w:rsidP="00D07A5E">
            <w:pPr>
              <w:spacing w:before="0" w:after="0"/>
              <w:jc w:val="both"/>
            </w:pPr>
            <w:r w:rsidRPr="00D23F5D">
              <w:t>Means of verification: project design documents (verified by State expertise).</w:t>
            </w:r>
          </w:p>
        </w:tc>
        <w:tc>
          <w:tcPr>
            <w:tcW w:w="4477" w:type="dxa"/>
          </w:tcPr>
          <w:p w14:paraId="010F9A40" w14:textId="586DC5FF" w:rsidR="007B523B" w:rsidRPr="00D23F5D" w:rsidRDefault="007A2F66" w:rsidP="00D07A5E">
            <w:pPr>
              <w:spacing w:before="0" w:after="0"/>
              <w:jc w:val="both"/>
            </w:pPr>
            <w:r w:rsidRPr="005A3D86">
              <w:t>Each</w:t>
            </w:r>
            <w:r w:rsidR="00B00038" w:rsidRPr="005A3D86">
              <w:rPr>
                <w:lang w:val="en-US"/>
              </w:rPr>
              <w:t xml:space="preserve"> </w:t>
            </w:r>
            <w:r w:rsidR="007B523B" w:rsidRPr="005A3D86">
              <w:t xml:space="preserve">Contractor will develop for </w:t>
            </w:r>
            <w:r w:rsidR="007B523B" w:rsidRPr="005A3D86">
              <w:rPr>
                <w:b/>
                <w:bCs/>
                <w:color w:val="FF0000"/>
              </w:rPr>
              <w:t xml:space="preserve">up to </w:t>
            </w:r>
            <w:r w:rsidR="00B00038" w:rsidRPr="005A3D86">
              <w:rPr>
                <w:b/>
                <w:bCs/>
                <w:color w:val="FF0000"/>
              </w:rPr>
              <w:t>2</w:t>
            </w:r>
            <w:r w:rsidR="007B523B" w:rsidRPr="005A3D86">
              <w:rPr>
                <w:b/>
                <w:bCs/>
                <w:color w:val="FF0000"/>
              </w:rPr>
              <w:t>0</w:t>
            </w:r>
            <w:r w:rsidR="007B523B" w:rsidRPr="005A3D86">
              <w:rPr>
                <w:color w:val="FF0000"/>
              </w:rPr>
              <w:t xml:space="preserve"> </w:t>
            </w:r>
            <w:r w:rsidR="007B523B" w:rsidRPr="005A3D86">
              <w:t>project design documentation, verified by State expertise</w:t>
            </w:r>
          </w:p>
          <w:p w14:paraId="4E9D4D0F" w14:textId="77777777" w:rsidR="007B523B" w:rsidRPr="00044DD2" w:rsidRDefault="007B523B" w:rsidP="00D07A5E">
            <w:pPr>
              <w:spacing w:before="0" w:after="0"/>
              <w:jc w:val="both"/>
              <w:rPr>
                <w:lang w:val="uk-UA"/>
              </w:rPr>
            </w:pPr>
          </w:p>
          <w:p w14:paraId="03A2210E" w14:textId="77777777" w:rsidR="007B523B" w:rsidRPr="00D23F5D" w:rsidRDefault="007B523B" w:rsidP="00D07A5E">
            <w:pPr>
              <w:spacing w:before="0" w:after="0"/>
              <w:jc w:val="both"/>
            </w:pPr>
          </w:p>
        </w:tc>
      </w:tr>
    </w:tbl>
    <w:p w14:paraId="079C4CD8" w14:textId="77777777" w:rsidR="00A63921" w:rsidRDefault="00A63921" w:rsidP="00D07A5E">
      <w:pPr>
        <w:pStyle w:val="Heading2"/>
        <w:spacing w:before="0" w:after="0"/>
      </w:pPr>
      <w:bookmarkStart w:id="22" w:name="_Toc7512821"/>
      <w:bookmarkStart w:id="23" w:name="_Toc7513079"/>
      <w:bookmarkStart w:id="24" w:name="_Toc7513183"/>
      <w:bookmarkStart w:id="25" w:name="_Toc7513354"/>
      <w:bookmarkStart w:id="26" w:name="_Toc7513428"/>
      <w:bookmarkStart w:id="27" w:name="_Toc7520420"/>
      <w:bookmarkStart w:id="28" w:name="_Toc138860564"/>
      <w:bookmarkEnd w:id="22"/>
      <w:bookmarkEnd w:id="23"/>
      <w:bookmarkEnd w:id="24"/>
      <w:bookmarkEnd w:id="25"/>
      <w:bookmarkEnd w:id="26"/>
      <w:bookmarkEnd w:id="27"/>
    </w:p>
    <w:p w14:paraId="7E3BEB0A" w14:textId="183014B9" w:rsidR="00061DEC" w:rsidRPr="00061DEC" w:rsidRDefault="001F4EC4" w:rsidP="00061DEC">
      <w:pPr>
        <w:pStyle w:val="Heading2"/>
        <w:spacing w:before="0" w:after="0"/>
      </w:pPr>
      <w:bookmarkStart w:id="29" w:name="_Toc233382816"/>
      <w:r w:rsidRPr="00C85F58">
        <w:t>2.3</w:t>
      </w:r>
      <w:r w:rsidRPr="00C85F58">
        <w:tab/>
        <w:t>Project and knowledge management requirements</w:t>
      </w:r>
      <w:bookmarkEnd w:id="28"/>
      <w:bookmarkEnd w:id="29"/>
    </w:p>
    <w:p w14:paraId="2DEAD5FC" w14:textId="77777777" w:rsidR="00A22B77" w:rsidRPr="004530A9" w:rsidRDefault="00A22B77" w:rsidP="00D07A5E">
      <w:pPr>
        <w:spacing w:before="0" w:after="0"/>
      </w:pPr>
      <w:bookmarkStart w:id="30" w:name="_Toc138860565"/>
      <w:r w:rsidRPr="004530A9">
        <w:rPr>
          <w:u w:val="single"/>
        </w:rPr>
        <w:t>Requirements on the assignment of experts</w:t>
      </w:r>
      <w:r w:rsidRPr="004530A9">
        <w:t>:</w:t>
      </w:r>
    </w:p>
    <w:p w14:paraId="61FD3443" w14:textId="2BDC1EF0" w:rsidR="00061DEC" w:rsidRPr="004530A9" w:rsidRDefault="00A22B77" w:rsidP="00061DEC">
      <w:pPr>
        <w:pStyle w:val="ListParagraph"/>
        <w:numPr>
          <w:ilvl w:val="0"/>
          <w:numId w:val="12"/>
        </w:numPr>
        <w:spacing w:before="0" w:after="0"/>
        <w:jc w:val="both"/>
      </w:pPr>
      <w:r w:rsidRPr="004530A9">
        <w:t xml:space="preserve">The </w:t>
      </w:r>
      <w:r>
        <w:t>C</w:t>
      </w:r>
      <w:r w:rsidRPr="004530A9">
        <w:t>ontractor is responsible for selecting, preparing, training and steering the experts assigned to carry out the services.</w:t>
      </w:r>
    </w:p>
    <w:p w14:paraId="56A8968F" w14:textId="77777777" w:rsidR="00A22B77" w:rsidRPr="004530A9" w:rsidRDefault="00A22B77" w:rsidP="00D07A5E">
      <w:pPr>
        <w:spacing w:before="0" w:after="0"/>
      </w:pPr>
      <w:r w:rsidRPr="004530A9">
        <w:rPr>
          <w:u w:val="single"/>
        </w:rPr>
        <w:t>Requirements on equipment and operating costs</w:t>
      </w:r>
      <w:r w:rsidRPr="004530A9">
        <w:t>:</w:t>
      </w:r>
    </w:p>
    <w:p w14:paraId="1CA4D527" w14:textId="77777777" w:rsidR="00A22B77" w:rsidRPr="004530A9" w:rsidRDefault="00A22B77" w:rsidP="00D07A5E">
      <w:pPr>
        <w:pStyle w:val="ListParagraph"/>
        <w:numPr>
          <w:ilvl w:val="0"/>
          <w:numId w:val="12"/>
        </w:numPr>
        <w:spacing w:before="0" w:after="0"/>
        <w:jc w:val="both"/>
      </w:pPr>
      <w:r w:rsidRPr="004530A9">
        <w:t xml:space="preserve">The </w:t>
      </w:r>
      <w:r>
        <w:t>C</w:t>
      </w:r>
      <w:r w:rsidRPr="004530A9">
        <w:t xml:space="preserve">ontractor makes the required equipment and </w:t>
      </w:r>
      <w:r>
        <w:t>consumables</w:t>
      </w:r>
      <w:r w:rsidRPr="004530A9">
        <w:t xml:space="preserve"> available and covers their operating and administrative costs. </w:t>
      </w:r>
    </w:p>
    <w:p w14:paraId="7A91ED8A" w14:textId="77777777" w:rsidR="00A22B77" w:rsidRPr="004530A9" w:rsidRDefault="00A22B77" w:rsidP="00D07A5E">
      <w:pPr>
        <w:spacing w:before="0" w:after="0"/>
      </w:pPr>
      <w:r w:rsidRPr="004530A9">
        <w:rPr>
          <w:u w:val="single"/>
        </w:rPr>
        <w:t>Requirements on expenditure management and cost contro</w:t>
      </w:r>
      <w:r w:rsidRPr="004530A9">
        <w:t>l:</w:t>
      </w:r>
    </w:p>
    <w:p w14:paraId="4B52C610" w14:textId="77777777" w:rsidR="00A22B77" w:rsidRPr="004530A9" w:rsidRDefault="00A22B77" w:rsidP="00D07A5E">
      <w:pPr>
        <w:pStyle w:val="ListParagraph"/>
        <w:numPr>
          <w:ilvl w:val="0"/>
          <w:numId w:val="9"/>
        </w:numPr>
        <w:spacing w:before="0" w:after="0"/>
        <w:jc w:val="both"/>
      </w:pPr>
      <w:r w:rsidRPr="004530A9">
        <w:t xml:space="preserve">The </w:t>
      </w:r>
      <w:r>
        <w:t>C</w:t>
      </w:r>
      <w:r w:rsidRPr="004530A9">
        <w:t>ontractor manages costs and expenditures, accounting processes and invoicing in line with GIZ requirements.</w:t>
      </w:r>
    </w:p>
    <w:p w14:paraId="41852243" w14:textId="77777777" w:rsidR="00A22B77" w:rsidRPr="004530A9" w:rsidRDefault="00A22B77" w:rsidP="00D07A5E">
      <w:pPr>
        <w:spacing w:before="0" w:after="0"/>
      </w:pPr>
      <w:bookmarkStart w:id="31" w:name="_Toc7512822"/>
      <w:bookmarkStart w:id="32" w:name="_Toc7513080"/>
      <w:bookmarkStart w:id="33" w:name="_Toc7513184"/>
      <w:bookmarkStart w:id="34" w:name="_Toc7513355"/>
      <w:bookmarkStart w:id="35" w:name="_Toc7513429"/>
      <w:bookmarkStart w:id="36" w:name="_Toc7520421"/>
      <w:bookmarkStart w:id="37" w:name="_Toc7512823"/>
      <w:bookmarkStart w:id="38" w:name="_Toc7513081"/>
      <w:bookmarkStart w:id="39" w:name="_Toc7513185"/>
      <w:bookmarkStart w:id="40" w:name="_Toc7513356"/>
      <w:bookmarkStart w:id="41" w:name="_Toc7513430"/>
      <w:bookmarkStart w:id="42" w:name="_Toc7520422"/>
      <w:bookmarkStart w:id="43" w:name="_Toc7512824"/>
      <w:bookmarkStart w:id="44" w:name="_Toc7513082"/>
      <w:bookmarkStart w:id="45" w:name="_Toc7513186"/>
      <w:bookmarkStart w:id="46" w:name="_Toc7513357"/>
      <w:bookmarkStart w:id="47" w:name="_Toc7513431"/>
      <w:bookmarkStart w:id="48" w:name="_Toc7520423"/>
      <w:bookmarkStart w:id="49" w:name="_Toc7512825"/>
      <w:bookmarkStart w:id="50" w:name="_Toc7513083"/>
      <w:bookmarkStart w:id="51" w:name="_Toc7513187"/>
      <w:bookmarkStart w:id="52" w:name="_Toc7513358"/>
      <w:bookmarkStart w:id="53" w:name="_Toc7513432"/>
      <w:bookmarkStart w:id="54" w:name="_Toc7520424"/>
      <w:bookmarkStart w:id="55" w:name="_Toc7512826"/>
      <w:bookmarkStart w:id="56" w:name="_Toc7513084"/>
      <w:bookmarkStart w:id="57" w:name="_Toc7513188"/>
      <w:bookmarkStart w:id="58" w:name="_Toc7513359"/>
      <w:bookmarkStart w:id="59" w:name="_Toc7513433"/>
      <w:bookmarkStart w:id="60" w:name="_Toc7520425"/>
      <w:bookmarkStart w:id="61" w:name="_Toc7512827"/>
      <w:bookmarkStart w:id="62" w:name="_Toc7513085"/>
      <w:bookmarkStart w:id="63" w:name="_Toc7513189"/>
      <w:bookmarkStart w:id="64" w:name="_Toc7513360"/>
      <w:bookmarkStart w:id="65" w:name="_Toc7513434"/>
      <w:bookmarkStart w:id="66" w:name="_Toc7520426"/>
      <w:bookmarkStart w:id="67" w:name="_Toc7512828"/>
      <w:bookmarkStart w:id="68" w:name="_Toc7513086"/>
      <w:bookmarkStart w:id="69" w:name="_Toc7513190"/>
      <w:bookmarkStart w:id="70" w:name="_Toc7513361"/>
      <w:bookmarkStart w:id="71" w:name="_Toc7513435"/>
      <w:bookmarkStart w:id="72" w:name="_Toc7520427"/>
      <w:bookmarkStart w:id="73" w:name="_Toc7512829"/>
      <w:bookmarkStart w:id="74" w:name="_Toc7513087"/>
      <w:bookmarkStart w:id="75" w:name="_Toc7513191"/>
      <w:bookmarkStart w:id="76" w:name="_Toc7513362"/>
      <w:bookmarkStart w:id="77" w:name="_Toc7513436"/>
      <w:bookmarkStart w:id="78" w:name="_Toc7520428"/>
      <w:bookmarkStart w:id="79" w:name="_Toc7512830"/>
      <w:bookmarkStart w:id="80" w:name="_Toc7513088"/>
      <w:bookmarkStart w:id="81" w:name="_Toc7513192"/>
      <w:bookmarkStart w:id="82" w:name="_Toc7513363"/>
      <w:bookmarkStart w:id="83" w:name="_Toc7513437"/>
      <w:bookmarkStart w:id="84" w:name="_Toc7520429"/>
      <w:bookmarkStart w:id="85" w:name="_Toc7512831"/>
      <w:bookmarkStart w:id="86" w:name="_Toc7513089"/>
      <w:bookmarkStart w:id="87" w:name="_Toc7513193"/>
      <w:bookmarkStart w:id="88" w:name="_Toc7513364"/>
      <w:bookmarkStart w:id="89" w:name="_Toc7513438"/>
      <w:bookmarkStart w:id="90" w:name="_Toc7520430"/>
      <w:bookmarkStart w:id="91" w:name="_Toc7512832"/>
      <w:bookmarkStart w:id="92" w:name="_Toc7513090"/>
      <w:bookmarkStart w:id="93" w:name="_Toc7513194"/>
      <w:bookmarkStart w:id="94" w:name="_Toc7513365"/>
      <w:bookmarkStart w:id="95" w:name="_Toc7513439"/>
      <w:bookmarkStart w:id="96" w:name="_Toc7520431"/>
      <w:bookmarkStart w:id="97" w:name="_Toc7512833"/>
      <w:bookmarkStart w:id="98" w:name="_Toc7513091"/>
      <w:bookmarkStart w:id="99" w:name="_Toc7513195"/>
      <w:bookmarkStart w:id="100" w:name="_Toc7513366"/>
      <w:bookmarkStart w:id="101" w:name="_Toc7513440"/>
      <w:bookmarkStart w:id="102" w:name="_Toc7520432"/>
      <w:bookmarkStart w:id="103" w:name="_Toc7512834"/>
      <w:bookmarkStart w:id="104" w:name="_Toc7513092"/>
      <w:bookmarkStart w:id="105" w:name="_Toc7513196"/>
      <w:bookmarkStart w:id="106" w:name="_Toc7513367"/>
      <w:bookmarkStart w:id="107" w:name="_Toc7513441"/>
      <w:bookmarkStart w:id="108" w:name="_Toc7520433"/>
      <w:bookmarkStart w:id="109" w:name="_Toc7512835"/>
      <w:bookmarkStart w:id="110" w:name="_Toc7513093"/>
      <w:bookmarkStart w:id="111" w:name="_Toc7513197"/>
      <w:bookmarkStart w:id="112" w:name="_Toc7513368"/>
      <w:bookmarkStart w:id="113" w:name="_Toc7513442"/>
      <w:bookmarkStart w:id="114" w:name="_Toc7520434"/>
      <w:bookmarkStart w:id="115" w:name="_Toc7512836"/>
      <w:bookmarkStart w:id="116" w:name="_Toc7513094"/>
      <w:bookmarkStart w:id="117" w:name="_Toc7513198"/>
      <w:bookmarkStart w:id="118" w:name="_Toc7513369"/>
      <w:bookmarkStart w:id="119" w:name="_Toc7513443"/>
      <w:bookmarkStart w:id="120" w:name="_Toc7520435"/>
      <w:bookmarkStart w:id="121" w:name="_Toc7512837"/>
      <w:bookmarkStart w:id="122" w:name="_Toc7513095"/>
      <w:bookmarkStart w:id="123" w:name="_Toc7513199"/>
      <w:bookmarkStart w:id="124" w:name="_Toc7513370"/>
      <w:bookmarkStart w:id="125" w:name="_Toc7513444"/>
      <w:bookmarkStart w:id="126" w:name="_Toc7520436"/>
      <w:bookmarkStart w:id="127" w:name="_Toc7512856"/>
      <w:bookmarkStart w:id="128" w:name="_Toc7513114"/>
      <w:bookmarkStart w:id="129" w:name="_Toc7513218"/>
      <w:bookmarkStart w:id="130" w:name="_Toc7513389"/>
      <w:bookmarkStart w:id="131" w:name="_Toc7513463"/>
      <w:bookmarkStart w:id="132" w:name="_Toc752045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4530A9">
        <w:rPr>
          <w:u w:val="single"/>
        </w:rPr>
        <w:t>Monitoring and reporting requirements</w:t>
      </w:r>
      <w:r w:rsidRPr="004530A9">
        <w:t>:</w:t>
      </w:r>
    </w:p>
    <w:p w14:paraId="2B804500" w14:textId="77777777" w:rsidR="00A22B77" w:rsidRPr="004530A9" w:rsidRDefault="00A22B77" w:rsidP="00D07A5E">
      <w:pPr>
        <w:pStyle w:val="ListParagraph"/>
        <w:numPr>
          <w:ilvl w:val="0"/>
          <w:numId w:val="9"/>
        </w:numPr>
        <w:spacing w:before="0" w:after="0"/>
        <w:jc w:val="both"/>
      </w:pPr>
      <w:r w:rsidRPr="004530A9">
        <w:t xml:space="preserve">The </w:t>
      </w:r>
      <w:r>
        <w:t>C</w:t>
      </w:r>
      <w:r w:rsidRPr="004530A9">
        <w:t>ontractor plays an active role in the results-based monitoring of the project. Regular monitoring activities must cover at least the following areas</w:t>
      </w:r>
      <w:r>
        <w:t xml:space="preserve">: </w:t>
      </w:r>
    </w:p>
    <w:p w14:paraId="72E3D09D" w14:textId="77777777" w:rsidR="00A22B77" w:rsidRPr="004530A9" w:rsidRDefault="00A22B77" w:rsidP="00D07A5E">
      <w:pPr>
        <w:pStyle w:val="ListParagraph"/>
        <w:numPr>
          <w:ilvl w:val="0"/>
          <w:numId w:val="9"/>
        </w:numPr>
        <w:spacing w:before="0" w:after="0"/>
        <w:jc w:val="both"/>
      </w:pPr>
      <w:r w:rsidRPr="004530A9">
        <w:t>Degree to which activities are implemented</w:t>
      </w:r>
    </w:p>
    <w:p w14:paraId="28C6F90B" w14:textId="77777777" w:rsidR="00A22B77" w:rsidRPr="004530A9" w:rsidRDefault="00A22B77" w:rsidP="00D07A5E">
      <w:pPr>
        <w:pStyle w:val="ListParagraph"/>
        <w:numPr>
          <w:ilvl w:val="0"/>
          <w:numId w:val="8"/>
        </w:numPr>
        <w:spacing w:before="0" w:after="0"/>
        <w:jc w:val="both"/>
      </w:pPr>
      <w:r w:rsidRPr="004530A9">
        <w:t>Degree to which the objectives, indicators and milestones listed in section</w:t>
      </w:r>
      <w:r>
        <w:t>s 2.1 and</w:t>
      </w:r>
      <w:r w:rsidRPr="004530A9">
        <w:t xml:space="preserve"> 2.2 of these </w:t>
      </w:r>
      <w:proofErr w:type="spellStart"/>
      <w:r w:rsidRPr="004530A9">
        <w:t>ToRs</w:t>
      </w:r>
      <w:proofErr w:type="spellEnd"/>
      <w:r w:rsidRPr="004530A9">
        <w:t xml:space="preserve"> have been achieved</w:t>
      </w:r>
    </w:p>
    <w:p w14:paraId="744CE4F3" w14:textId="77777777" w:rsidR="00A22B77" w:rsidRPr="004530A9" w:rsidRDefault="00A22B77" w:rsidP="00D07A5E">
      <w:pPr>
        <w:pStyle w:val="ListParagraph"/>
        <w:numPr>
          <w:ilvl w:val="0"/>
          <w:numId w:val="8"/>
        </w:numPr>
        <w:spacing w:before="0" w:after="0"/>
        <w:jc w:val="both"/>
      </w:pPr>
      <w:r w:rsidRPr="004530A9">
        <w:t>Results that have occurred in the contractor’s sphere of responsibility</w:t>
      </w:r>
    </w:p>
    <w:p w14:paraId="44F822D5" w14:textId="1DFE05F3" w:rsidR="00A22B77" w:rsidRPr="004530A9" w:rsidRDefault="00A22B77" w:rsidP="00D07A5E">
      <w:pPr>
        <w:pStyle w:val="ListParagraph"/>
        <w:numPr>
          <w:ilvl w:val="0"/>
          <w:numId w:val="8"/>
        </w:numPr>
        <w:spacing w:before="0" w:after="0"/>
        <w:jc w:val="both"/>
      </w:pPr>
      <w:r w:rsidRPr="004530A9">
        <w:t>Results that have occurred outside the contractor’s direct sphere of responsibility</w:t>
      </w:r>
      <w:r w:rsidR="006C0884">
        <w:t xml:space="preserve"> (e.g. changes in construction legislation base etc.)</w:t>
      </w:r>
    </w:p>
    <w:p w14:paraId="7E5D1639" w14:textId="77777777" w:rsidR="00A22B77" w:rsidRPr="002D7FEB" w:rsidRDefault="00A22B77" w:rsidP="00D07A5E">
      <w:pPr>
        <w:pStyle w:val="ListParagraph"/>
        <w:numPr>
          <w:ilvl w:val="0"/>
          <w:numId w:val="8"/>
        </w:numPr>
        <w:spacing w:before="0" w:after="0"/>
        <w:jc w:val="both"/>
      </w:pPr>
      <w:r w:rsidRPr="002D7FEB">
        <w:t>Risks</w:t>
      </w:r>
    </w:p>
    <w:p w14:paraId="542A8889" w14:textId="77777777" w:rsidR="00A22B77" w:rsidRPr="002D7FEB" w:rsidRDefault="00A22B77" w:rsidP="00D07A5E">
      <w:pPr>
        <w:pStyle w:val="ListParagraph"/>
        <w:numPr>
          <w:ilvl w:val="0"/>
          <w:numId w:val="10"/>
        </w:numPr>
        <w:spacing w:before="0" w:after="0"/>
        <w:jc w:val="both"/>
      </w:pPr>
      <w:r w:rsidRPr="002D7FEB">
        <w:t>The Contractor reports to GIZ regularly in accordance with the version of the General Terms and Conditions of Contract for supplying services and work on behalf of the Deutsche Gesellschaft für Internationale Zusammenarbeit (GIZ AVB) that is applicable to this contract.</w:t>
      </w:r>
    </w:p>
    <w:p w14:paraId="7EC4C51C" w14:textId="77777777" w:rsidR="00A22B77" w:rsidRPr="00C6030E" w:rsidRDefault="00A22B77" w:rsidP="00D07A5E">
      <w:pPr>
        <w:spacing w:before="0" w:after="0"/>
        <w:rPr>
          <w:b/>
          <w:bCs/>
          <w:u w:val="single"/>
        </w:rPr>
      </w:pPr>
      <w:bookmarkStart w:id="133" w:name="_Toc134774770"/>
      <w:r w:rsidRPr="00C6030E">
        <w:rPr>
          <w:u w:val="single"/>
        </w:rPr>
        <w:t xml:space="preserve">Requirements </w:t>
      </w:r>
      <w:bookmarkStart w:id="134" w:name="_Toc508620002"/>
      <w:bookmarkStart w:id="135" w:name="_Toc133624305"/>
      <w:r w:rsidRPr="00C6030E">
        <w:rPr>
          <w:u w:val="single"/>
        </w:rPr>
        <w:t>for company-wide learning, knowledge and innovation</w:t>
      </w:r>
      <w:bookmarkEnd w:id="134"/>
      <w:bookmarkEnd w:id="135"/>
      <w:r w:rsidRPr="00C6030E">
        <w:rPr>
          <w:u w:val="single"/>
        </w:rPr>
        <w:t>:</w:t>
      </w:r>
      <w:bookmarkEnd w:id="133"/>
    </w:p>
    <w:p w14:paraId="5DCABF1A" w14:textId="77777777" w:rsidR="00A22B77" w:rsidRPr="00AA293D" w:rsidRDefault="00A22B77" w:rsidP="00D07A5E">
      <w:pPr>
        <w:pStyle w:val="ListParagraph"/>
        <w:numPr>
          <w:ilvl w:val="0"/>
          <w:numId w:val="10"/>
        </w:numPr>
        <w:spacing w:before="0" w:after="0"/>
        <w:jc w:val="both"/>
        <w:rPr>
          <w:rStyle w:val="ZulschenderTextZchn"/>
          <w:color w:val="auto"/>
        </w:rPr>
      </w:pPr>
      <w:r w:rsidRPr="00AA293D">
        <w:rPr>
          <w:rStyle w:val="ZulschenderTextZchn"/>
          <w:i w:val="0"/>
          <w:color w:val="auto"/>
        </w:rPr>
        <w:t xml:space="preserve">The contractor’s experts are actively involved in GIZ’s sector networks, including regular based (at least weekly) meetings via </w:t>
      </w:r>
      <w:proofErr w:type="spellStart"/>
      <w:r w:rsidRPr="00AA293D">
        <w:rPr>
          <w:rStyle w:val="ZulschenderTextZchn"/>
          <w:i w:val="0"/>
          <w:color w:val="auto"/>
        </w:rPr>
        <w:t>MsTeams</w:t>
      </w:r>
      <w:proofErr w:type="spellEnd"/>
      <w:r w:rsidRPr="00AA293D">
        <w:rPr>
          <w:rStyle w:val="ZulschenderTextZchn"/>
          <w:i w:val="0"/>
          <w:color w:val="auto"/>
        </w:rPr>
        <w:t xml:space="preserve"> and offline.</w:t>
      </w:r>
    </w:p>
    <w:p w14:paraId="46123311" w14:textId="77777777" w:rsidR="00A22B77" w:rsidRPr="004530A9" w:rsidRDefault="00A22B77" w:rsidP="00D07A5E">
      <w:pPr>
        <w:pStyle w:val="ListParagraph"/>
        <w:numPr>
          <w:ilvl w:val="0"/>
          <w:numId w:val="10"/>
        </w:numPr>
        <w:spacing w:before="0" w:after="0"/>
        <w:jc w:val="both"/>
      </w:pPr>
      <w:r w:rsidRPr="004530A9">
        <w:t xml:space="preserve">The </w:t>
      </w:r>
      <w:r>
        <w:t>C</w:t>
      </w:r>
      <w:r w:rsidRPr="004530A9">
        <w:t>ontractor provides support in implementing a project evaluation with special emphasis on ensuring the effectiveness of the knowledge management process.</w:t>
      </w:r>
    </w:p>
    <w:p w14:paraId="433DFF39" w14:textId="77777777" w:rsidR="00A22B77" w:rsidRPr="004530A9" w:rsidRDefault="00A22B77" w:rsidP="00D07A5E">
      <w:pPr>
        <w:pStyle w:val="ListParagraph"/>
        <w:numPr>
          <w:ilvl w:val="0"/>
          <w:numId w:val="10"/>
        </w:numPr>
        <w:spacing w:before="0" w:after="0"/>
        <w:jc w:val="both"/>
      </w:pPr>
      <w:r w:rsidRPr="001F4EC4">
        <w:t xml:space="preserve">The </w:t>
      </w:r>
      <w:r>
        <w:t>C</w:t>
      </w:r>
      <w:r w:rsidRPr="001F4EC4">
        <w:t>ontractor expresses willingness, if required, to support project assistants or staff members on temporary placements who, in the context of GIZ’s separately financed training programmes for junior employees, work in and undertake special tasks for the project.</w:t>
      </w:r>
    </w:p>
    <w:p w14:paraId="3C7504B3" w14:textId="77777777" w:rsidR="00A22B77" w:rsidRPr="004530A9" w:rsidRDefault="00A22B77" w:rsidP="00D07A5E">
      <w:pPr>
        <w:spacing w:before="0" w:after="0"/>
      </w:pPr>
      <w:r w:rsidRPr="004530A9">
        <w:rPr>
          <w:u w:val="single"/>
        </w:rPr>
        <w:t>Backstopping requirements</w:t>
      </w:r>
      <w:r w:rsidRPr="004530A9">
        <w:t>:</w:t>
      </w:r>
    </w:p>
    <w:p w14:paraId="70421C71" w14:textId="77777777" w:rsidR="00A22B77" w:rsidRPr="004530A9" w:rsidRDefault="00A22B77" w:rsidP="00D07A5E">
      <w:pPr>
        <w:spacing w:before="0" w:after="0"/>
        <w:jc w:val="both"/>
      </w:pPr>
      <w:r w:rsidRPr="004530A9">
        <w:t xml:space="preserve">The </w:t>
      </w:r>
      <w:r>
        <w:t>C</w:t>
      </w:r>
      <w:r w:rsidRPr="004530A9">
        <w:t>ontractor ensures appropriate backstopping. The following services form part of the standard backstopping package. In accordance with GIZ’s General Terms and Conditions for supplying services and work on behalf of the Deutsche Gesellschaft für Internationale Zusammenarbeit (GIZ) GmbH, these services – as well as the ancillary personnel costs – must be priced into the fee schedules of the staff listed in the tender:</w:t>
      </w:r>
    </w:p>
    <w:p w14:paraId="334A1DF4"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The contractor’s responsibility for its own staff and subcontracted experts;</w:t>
      </w:r>
    </w:p>
    <w:p w14:paraId="3D6BD9B4"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Ensuring the flow of information between GIZ and the contractor’s field staff/experts;</w:t>
      </w:r>
    </w:p>
    <w:p w14:paraId="6D8BB3D7"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Process-oriented technical and conceptual steering of the consulting services;</w:t>
      </w:r>
    </w:p>
    <w:p w14:paraId="237F3D10"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Steering adaptations to changing framework conditions;</w:t>
      </w:r>
    </w:p>
    <w:p w14:paraId="63564F53"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Performance monitoring;</w:t>
      </w:r>
    </w:p>
    <w:p w14:paraId="012E0C0E"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Ensuring the administrative management of the project;</w:t>
      </w:r>
    </w:p>
    <w:p w14:paraId="5E9133F3"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Ensuring compliance with reporting requirements;</w:t>
      </w:r>
    </w:p>
    <w:p w14:paraId="0382DA55" w14:textId="77777777" w:rsidR="00A22B77" w:rsidRPr="00E02106" w:rsidRDefault="00A22B77" w:rsidP="00D07A5E">
      <w:pPr>
        <w:pStyle w:val="ListParagraph"/>
        <w:numPr>
          <w:ilvl w:val="0"/>
          <w:numId w:val="11"/>
        </w:numPr>
        <w:spacing w:before="0" w:after="0"/>
        <w:rPr>
          <w:rStyle w:val="ZulschenderTextZchn"/>
          <w:i w:val="0"/>
          <w:iCs/>
          <w:color w:val="auto"/>
        </w:rPr>
      </w:pPr>
      <w:r w:rsidRPr="00E02106">
        <w:rPr>
          <w:rStyle w:val="ZulschenderTextZchn"/>
          <w:i w:val="0"/>
          <w:iCs/>
          <w:color w:val="auto"/>
        </w:rPr>
        <w:t>Technical support by the contractor’s staff/experts;</w:t>
      </w:r>
    </w:p>
    <w:p w14:paraId="4DFEA0C8" w14:textId="77777777" w:rsidR="00A22B77" w:rsidRDefault="00A22B77" w:rsidP="00D07A5E">
      <w:pPr>
        <w:pStyle w:val="ListParagraph"/>
        <w:numPr>
          <w:ilvl w:val="0"/>
          <w:numId w:val="11"/>
        </w:numPr>
        <w:spacing w:before="0" w:after="0"/>
      </w:pPr>
      <w:r w:rsidRPr="00E02106">
        <w:rPr>
          <w:rStyle w:val="ZulschenderTextZchn"/>
          <w:i w:val="0"/>
          <w:iCs/>
          <w:color w:val="auto"/>
        </w:rPr>
        <w:t>Making local use of and sharing the lessons learned by the contractor with the GIZ team</w:t>
      </w:r>
      <w:r w:rsidRPr="004530A9">
        <w:t>.</w:t>
      </w:r>
    </w:p>
    <w:p w14:paraId="3C6AF172" w14:textId="77777777" w:rsidR="00A22B77" w:rsidRPr="002D7FEB" w:rsidRDefault="00A22B77" w:rsidP="00D07A5E">
      <w:pPr>
        <w:spacing w:before="0" w:after="0"/>
        <w:jc w:val="both"/>
      </w:pPr>
      <w:r w:rsidRPr="00380E27">
        <w:lastRenderedPageBreak/>
        <w:t xml:space="preserve">The </w:t>
      </w:r>
      <w:r>
        <w:t>C</w:t>
      </w:r>
      <w:r w:rsidRPr="004530A9">
        <w:t xml:space="preserve">ontractor </w:t>
      </w:r>
      <w:r w:rsidRPr="00380E27">
        <w:t xml:space="preserve">will report regularly as specified in the GIZ General Terms and Conditions, </w:t>
      </w:r>
      <w:r>
        <w:t>by</w:t>
      </w:r>
      <w:r w:rsidRPr="004530A9">
        <w:t xml:space="preserve"> </w:t>
      </w:r>
      <w:r w:rsidRPr="002D7FEB">
        <w:t>submitting the following reports:</w:t>
      </w:r>
    </w:p>
    <w:p w14:paraId="6DBD859E" w14:textId="77777777" w:rsidR="00A22B77" w:rsidRPr="002D7FEB" w:rsidRDefault="00A22B77" w:rsidP="00D07A5E">
      <w:pPr>
        <w:pStyle w:val="ListParagraph"/>
        <w:numPr>
          <w:ilvl w:val="0"/>
          <w:numId w:val="11"/>
        </w:numPr>
        <w:spacing w:before="0" w:after="0"/>
      </w:pPr>
      <w:r w:rsidRPr="002D7FEB">
        <w:t>Assessment reports</w:t>
      </w:r>
    </w:p>
    <w:p w14:paraId="1ABBEB1F" w14:textId="14DAB243" w:rsidR="00A22B77" w:rsidRPr="002D7FEB" w:rsidRDefault="00A22B77" w:rsidP="00D07A5E">
      <w:pPr>
        <w:pStyle w:val="ListParagraph"/>
        <w:numPr>
          <w:ilvl w:val="0"/>
          <w:numId w:val="11"/>
        </w:numPr>
        <w:spacing w:before="0" w:after="0"/>
      </w:pPr>
      <w:r w:rsidRPr="002D7FEB">
        <w:t>Interim Reports (after 6 months)</w:t>
      </w:r>
    </w:p>
    <w:p w14:paraId="3637CD51" w14:textId="2DB09159" w:rsidR="00A22B77" w:rsidRPr="002D7FEB" w:rsidRDefault="00A22B77" w:rsidP="00D07A5E">
      <w:pPr>
        <w:pStyle w:val="ListParagraph"/>
        <w:numPr>
          <w:ilvl w:val="0"/>
          <w:numId w:val="11"/>
        </w:numPr>
        <w:spacing w:before="0" w:after="0"/>
      </w:pPr>
      <w:r w:rsidRPr="002D7FEB">
        <w:t>Monthly progress reports (1</w:t>
      </w:r>
      <w:r w:rsidR="00007327" w:rsidRPr="002D7FEB">
        <w:t>2</w:t>
      </w:r>
      <w:r w:rsidRPr="002D7FEB">
        <w:t xml:space="preserve">) on the implementation status of the project </w:t>
      </w:r>
    </w:p>
    <w:p w14:paraId="15CC7A17" w14:textId="1058FF03" w:rsidR="00A22B77" w:rsidRPr="002D7FEB" w:rsidRDefault="00A22B77" w:rsidP="00D07A5E">
      <w:pPr>
        <w:pStyle w:val="ListParagraph"/>
        <w:numPr>
          <w:ilvl w:val="0"/>
          <w:numId w:val="11"/>
        </w:numPr>
        <w:spacing w:before="0" w:after="0"/>
      </w:pPr>
      <w:r w:rsidRPr="002D7FEB">
        <w:t xml:space="preserve">Final (narrative) report (after </w:t>
      </w:r>
      <w:r w:rsidR="00424BB1" w:rsidRPr="002D7FEB">
        <w:t>1</w:t>
      </w:r>
      <w:r w:rsidR="00007327" w:rsidRPr="002D7FEB">
        <w:t>2</w:t>
      </w:r>
      <w:r w:rsidRPr="002D7FEB">
        <w:t xml:space="preserve"> months)</w:t>
      </w:r>
    </w:p>
    <w:p w14:paraId="0ABBA7E8" w14:textId="77777777" w:rsidR="00061DEC" w:rsidRPr="005A641D" w:rsidRDefault="00061DEC" w:rsidP="00061DEC">
      <w:pPr>
        <w:pStyle w:val="ListParagraph"/>
        <w:spacing w:before="0" w:after="0"/>
      </w:pPr>
    </w:p>
    <w:p w14:paraId="06E762A4" w14:textId="77777777" w:rsidR="001F4EC4" w:rsidRPr="00C85F58" w:rsidRDefault="001F4EC4" w:rsidP="00D07A5E">
      <w:pPr>
        <w:pStyle w:val="Heading2"/>
        <w:spacing w:before="0" w:after="0"/>
      </w:pPr>
      <w:bookmarkStart w:id="136" w:name="_Toc233382817"/>
      <w:r w:rsidRPr="00C85F58">
        <w:t>2.4</w:t>
      </w:r>
      <w:r w:rsidRPr="00C85F58">
        <w:tab/>
        <w:t>Data protection and information security</w:t>
      </w:r>
      <w:bookmarkEnd w:id="30"/>
      <w:bookmarkEnd w:id="136"/>
    </w:p>
    <w:p w14:paraId="64AD4E3C" w14:textId="571CA7D3" w:rsidR="001F4EC4" w:rsidRDefault="00E60C66" w:rsidP="00D07A5E">
      <w:pPr>
        <w:spacing w:before="0" w:after="0"/>
      </w:pPr>
      <w:r>
        <w:fldChar w:fldCharType="begin">
          <w:ffData>
            <w:name w:val="Text23"/>
            <w:enabled/>
            <w:calcOnExit w:val="0"/>
            <w:textInput>
              <w:default w:val="Not applicable"/>
            </w:textInput>
          </w:ffData>
        </w:fldChar>
      </w:r>
      <w:bookmarkStart w:id="137" w:name="Text23"/>
      <w:r>
        <w:instrText xml:space="preserve"> FORMTEXT </w:instrText>
      </w:r>
      <w:r>
        <w:fldChar w:fldCharType="separate"/>
      </w:r>
      <w:r>
        <w:rPr>
          <w:noProof/>
        </w:rPr>
        <w:t>Not applicable</w:t>
      </w:r>
      <w:r>
        <w:fldChar w:fldCharType="end"/>
      </w:r>
      <w:bookmarkEnd w:id="137"/>
    </w:p>
    <w:p w14:paraId="165D2D8B" w14:textId="77777777" w:rsidR="00061DEC" w:rsidRPr="00C85F58" w:rsidRDefault="00061DEC" w:rsidP="00D07A5E">
      <w:pPr>
        <w:spacing w:before="0" w:after="0"/>
      </w:pPr>
    </w:p>
    <w:p w14:paraId="679F3248" w14:textId="77777777" w:rsidR="001F4EC4" w:rsidRDefault="001F4EC4" w:rsidP="00D07A5E">
      <w:pPr>
        <w:pStyle w:val="Heading2"/>
        <w:spacing w:before="0" w:after="0"/>
      </w:pPr>
      <w:bookmarkStart w:id="138" w:name="_Toc138860566"/>
      <w:bookmarkStart w:id="139" w:name="_Toc233382818"/>
      <w:r w:rsidRPr="00C85F58">
        <w:t>2.5</w:t>
      </w:r>
      <w:r w:rsidRPr="00C85F58">
        <w:tab/>
        <w:t>Other requirements</w:t>
      </w:r>
      <w:bookmarkEnd w:id="138"/>
      <w:bookmarkEnd w:id="139"/>
    </w:p>
    <w:p w14:paraId="4CA50D07" w14:textId="77777777" w:rsidR="00757739" w:rsidRDefault="00757739" w:rsidP="00D07A5E">
      <w:pPr>
        <w:spacing w:before="0" w:after="0"/>
        <w:jc w:val="both"/>
        <w:rPr>
          <w:lang w:val="en-US"/>
        </w:rPr>
      </w:pPr>
      <w:r>
        <w:t xml:space="preserve">It is </w:t>
      </w:r>
      <w:r>
        <w:rPr>
          <w:lang w:val="en-US"/>
        </w:rPr>
        <w:t xml:space="preserve">planned that GIZ’s Contractor will be responsible for providing PDD for </w:t>
      </w:r>
      <w:proofErr w:type="spellStart"/>
      <w:r>
        <w:rPr>
          <w:lang w:val="en-US"/>
        </w:rPr>
        <w:t>SolS</w:t>
      </w:r>
      <w:proofErr w:type="spellEnd"/>
      <w:r>
        <w:rPr>
          <w:lang w:val="en-US"/>
        </w:rPr>
        <w:t xml:space="preserve"> on sites, selected and renovated by Ukrainian Ministry and/or UNDP with EIB preliminary. Part of sites are on the stage of finalization of construction works (standard construction works inside and outside) or already finished with renovation. All PDD prepared Contractor will be provided to Partner’s communities/UNDP for procurement of construction services/materials/works based on provided PDD. UNDP will be responsible for all </w:t>
      </w:r>
      <w:proofErr w:type="spellStart"/>
      <w:r>
        <w:rPr>
          <w:lang w:val="en-US"/>
        </w:rPr>
        <w:t>relared</w:t>
      </w:r>
      <w:proofErr w:type="spellEnd"/>
      <w:r>
        <w:rPr>
          <w:lang w:val="en-US"/>
        </w:rPr>
        <w:t xml:space="preserve"> services, and GIZ’s contractor will be responsible for author supervision during construction and HO of PDD after completion of works. </w:t>
      </w:r>
    </w:p>
    <w:p w14:paraId="72F1ABAB" w14:textId="77777777" w:rsidR="00757739" w:rsidRDefault="00757739" w:rsidP="00D07A5E">
      <w:pPr>
        <w:spacing w:before="0" w:after="0"/>
        <w:jc w:val="both"/>
        <w:rPr>
          <w:lang w:val="en-US"/>
        </w:rPr>
      </w:pPr>
      <w:r>
        <w:rPr>
          <w:lang w:val="en-US"/>
        </w:rPr>
        <w:t>It is also predicted that GIZ’s Contractor will be fully responsible for state expertise of prepared PDD after design preparation and after works completion (if required).</w:t>
      </w:r>
    </w:p>
    <w:p w14:paraId="67C35BC9" w14:textId="292F97D4" w:rsidR="00757739" w:rsidRDefault="00757739" w:rsidP="00D07A5E">
      <w:pPr>
        <w:spacing w:before="0" w:after="0"/>
        <w:jc w:val="both"/>
        <w:rPr>
          <w:lang w:val="en-US"/>
        </w:rPr>
      </w:pPr>
      <w:r>
        <w:rPr>
          <w:lang w:val="en-US"/>
        </w:rPr>
        <w:t>O</w:t>
      </w:r>
      <w:r w:rsidRPr="00B96DC0">
        <w:rPr>
          <w:lang w:val="en-US"/>
        </w:rPr>
        <w:t>peration and maintenance activities</w:t>
      </w:r>
      <w:r>
        <w:rPr>
          <w:lang w:val="en-US"/>
        </w:rPr>
        <w:t xml:space="preserve">, as well as </w:t>
      </w:r>
      <w:proofErr w:type="gramStart"/>
      <w:r>
        <w:rPr>
          <w:lang w:val="en-US"/>
        </w:rPr>
        <w:t>trainings</w:t>
      </w:r>
      <w:proofErr w:type="gramEnd"/>
      <w:r>
        <w:rPr>
          <w:lang w:val="en-US"/>
        </w:rPr>
        <w:t xml:space="preserve"> for operational staff after completion of </w:t>
      </w:r>
      <w:proofErr w:type="gramStart"/>
      <w:r>
        <w:rPr>
          <w:lang w:val="en-US"/>
        </w:rPr>
        <w:t>works</w:t>
      </w:r>
      <w:proofErr w:type="gramEnd"/>
      <w:r>
        <w:rPr>
          <w:lang w:val="en-US"/>
        </w:rPr>
        <w:t xml:space="preserve"> will be done by </w:t>
      </w:r>
      <w:r w:rsidRPr="00B96DC0">
        <w:rPr>
          <w:lang w:val="uk-UA"/>
        </w:rPr>
        <w:t>contractor</w:t>
      </w:r>
      <w:r>
        <w:rPr>
          <w:lang w:val="en-US"/>
        </w:rPr>
        <w:t>s</w:t>
      </w:r>
      <w:r w:rsidRPr="00B96DC0">
        <w:rPr>
          <w:lang w:val="uk-UA"/>
        </w:rPr>
        <w:t xml:space="preserve"> from UNDP with additional </w:t>
      </w:r>
      <w:proofErr w:type="gramStart"/>
      <w:r>
        <w:rPr>
          <w:lang w:val="en-US"/>
        </w:rPr>
        <w:t>inputs</w:t>
      </w:r>
      <w:proofErr w:type="gramEnd"/>
      <w:r>
        <w:rPr>
          <w:lang w:val="en-US"/>
        </w:rPr>
        <w:t xml:space="preserve"> from local </w:t>
      </w:r>
      <w:r w:rsidRPr="00B96DC0">
        <w:rPr>
          <w:lang w:val="uk-UA"/>
        </w:rPr>
        <w:t>NGOs</w:t>
      </w:r>
      <w:r>
        <w:rPr>
          <w:lang w:val="en-US"/>
        </w:rPr>
        <w:t xml:space="preserve">. </w:t>
      </w:r>
    </w:p>
    <w:p w14:paraId="5B7B3142" w14:textId="77777777" w:rsidR="00061DEC" w:rsidRPr="00757739" w:rsidRDefault="00061DEC" w:rsidP="00D07A5E">
      <w:pPr>
        <w:spacing w:before="0" w:after="0"/>
        <w:jc w:val="both"/>
        <w:rPr>
          <w:lang w:val="en-US"/>
        </w:rPr>
      </w:pPr>
    </w:p>
    <w:p w14:paraId="7C6CAFCD" w14:textId="77777777" w:rsidR="001F4EC4" w:rsidRPr="00C85F58" w:rsidRDefault="001F4EC4" w:rsidP="00D07A5E">
      <w:pPr>
        <w:pStyle w:val="Heading1"/>
        <w:numPr>
          <w:ilvl w:val="0"/>
          <w:numId w:val="1"/>
        </w:numPr>
        <w:spacing w:before="0" w:after="0"/>
      </w:pPr>
      <w:bookmarkStart w:id="140" w:name="_Toc138860567"/>
      <w:bookmarkStart w:id="141" w:name="_Toc233382819"/>
      <w:r w:rsidRPr="00C85F58">
        <w:t>Technical-methodological concept</w:t>
      </w:r>
      <w:bookmarkEnd w:id="140"/>
      <w:bookmarkEnd w:id="141"/>
    </w:p>
    <w:p w14:paraId="7F22C3CA" w14:textId="77777777" w:rsidR="00DA2BB5" w:rsidRDefault="00DA2BB5" w:rsidP="00D07A5E">
      <w:pPr>
        <w:spacing w:before="0" w:after="0"/>
        <w:jc w:val="both"/>
        <w:rPr>
          <w:lang w:val="en-US"/>
        </w:rPr>
      </w:pPr>
      <w:bookmarkStart w:id="142" w:name="_Toc138860568"/>
      <w:r w:rsidRPr="004530A9">
        <w:t xml:space="preserve">In this section, the tenderer is required to reflect on the objectives and terms of reference of the tender at hand, describe the partner system and its processes </w:t>
      </w:r>
      <w:proofErr w:type="gramStart"/>
      <w:r w:rsidRPr="004530A9">
        <w:t>in the area of</w:t>
      </w:r>
      <w:proofErr w:type="gramEnd"/>
      <w:r w:rsidRPr="004530A9">
        <w:t xml:space="preserve"> responsibility and present the technical-methodological concept for completing the tasks listed in section 2 and achieving the set objectives. In addition, the tenderer must describe the design of the project management process.</w:t>
      </w:r>
      <w:r>
        <w:t xml:space="preserve"> </w:t>
      </w:r>
      <w:r w:rsidRPr="00DA2BB5">
        <w:rPr>
          <w:lang w:val="uk-UA"/>
        </w:rPr>
        <w:t xml:space="preserve">The </w:t>
      </w:r>
      <w:r w:rsidRPr="00DA2BB5">
        <w:rPr>
          <w:lang w:val="en-US"/>
        </w:rPr>
        <w:t>contractor</w:t>
      </w:r>
      <w:r w:rsidRPr="00DA2BB5">
        <w:rPr>
          <w:lang w:val="uk-UA"/>
        </w:rPr>
        <w:t xml:space="preserve"> is required to prepare and submit a technical-methodological concept of </w:t>
      </w:r>
      <w:r w:rsidRPr="00DA2BB5">
        <w:rPr>
          <w:b/>
          <w:bCs/>
          <w:lang w:val="uk-UA"/>
        </w:rPr>
        <w:t xml:space="preserve">maximum 10 pages </w:t>
      </w:r>
      <w:r w:rsidRPr="00DA2BB5">
        <w:rPr>
          <w:lang w:val="uk-UA"/>
        </w:rPr>
        <w:t xml:space="preserve">(A4) that demonstrates full knowledge of technical and regulatory requirements to prepare reconstruction projects for tendering and financing by </w:t>
      </w:r>
      <w:r w:rsidRPr="00DA2BB5">
        <w:rPr>
          <w:lang w:val="en-US"/>
        </w:rPr>
        <w:t xml:space="preserve">communities. </w:t>
      </w:r>
    </w:p>
    <w:p w14:paraId="0C297282" w14:textId="77777777" w:rsidR="00061DEC" w:rsidRPr="00DA2BB5" w:rsidRDefault="00061DEC" w:rsidP="00D07A5E">
      <w:pPr>
        <w:spacing w:before="0" w:after="0"/>
        <w:jc w:val="both"/>
        <w:rPr>
          <w:lang w:val="en-US"/>
        </w:rPr>
      </w:pPr>
    </w:p>
    <w:p w14:paraId="346B6431" w14:textId="716838D9" w:rsidR="001F4EC4" w:rsidRDefault="001F4EC4" w:rsidP="00746CD0">
      <w:pPr>
        <w:pStyle w:val="Heading2"/>
        <w:spacing w:before="0" w:after="0"/>
      </w:pPr>
      <w:bookmarkStart w:id="143" w:name="_Toc233382820"/>
      <w:r w:rsidRPr="00C85F58">
        <w:t>3.1</w:t>
      </w:r>
      <w:r w:rsidRPr="00C85F58">
        <w:tab/>
      </w:r>
      <w:r w:rsidRPr="00746CD0">
        <w:t>Interpretation of objectives (section 1.1 of the assessment grid)</w:t>
      </w:r>
      <w:bookmarkEnd w:id="142"/>
      <w:bookmarkEnd w:id="143"/>
    </w:p>
    <w:p w14:paraId="0BE42396" w14:textId="58202F38" w:rsidR="00082933" w:rsidRDefault="00082933" w:rsidP="00D07A5E">
      <w:pPr>
        <w:spacing w:before="0" w:after="0"/>
        <w:jc w:val="both"/>
      </w:pPr>
      <w:r w:rsidRPr="009E1725">
        <w:t xml:space="preserve">The tenderer is required to interpret the objectives for which it is responsible. Simple repetition of the objectives formulated in section 2 of the </w:t>
      </w:r>
      <w:proofErr w:type="spellStart"/>
      <w:r w:rsidRPr="009E1725">
        <w:t>ToRs</w:t>
      </w:r>
      <w:proofErr w:type="spellEnd"/>
      <w:r w:rsidRPr="009E1725">
        <w:t xml:space="preserve"> is not desired. Rather, the contractor is to describe and interpret the changes in the partner system that are to be directly achieved by the object of the tender procedure. The resulting positive impact on the partner system (section 1.1.1 of the assessment grid) should also be presented.</w:t>
      </w:r>
    </w:p>
    <w:p w14:paraId="03663703" w14:textId="77777777" w:rsidR="00061DEC" w:rsidRPr="00082933" w:rsidRDefault="00061DEC" w:rsidP="00D07A5E">
      <w:pPr>
        <w:spacing w:before="0" w:after="0"/>
        <w:jc w:val="both"/>
      </w:pPr>
    </w:p>
    <w:p w14:paraId="756A07D6" w14:textId="77777777" w:rsidR="001F4EC4" w:rsidRPr="00C85F58" w:rsidRDefault="001F4EC4" w:rsidP="00746CD0">
      <w:pPr>
        <w:pStyle w:val="Heading2"/>
        <w:spacing w:before="0" w:after="0"/>
      </w:pPr>
      <w:bookmarkStart w:id="144" w:name="_Toc138860569"/>
      <w:bookmarkStart w:id="145" w:name="_Toc233382821"/>
      <w:r w:rsidRPr="00C85F58">
        <w:t>3.2</w:t>
      </w:r>
      <w:r w:rsidRPr="00C85F58">
        <w:tab/>
        <w:t>Processes and actors in the partner system (section 1.2 of the assessment grid)</w:t>
      </w:r>
      <w:bookmarkEnd w:id="144"/>
      <w:bookmarkEnd w:id="145"/>
    </w:p>
    <w:p w14:paraId="7FBB9EBD" w14:textId="77777777" w:rsidR="001F4EC4" w:rsidRPr="00C85F58" w:rsidRDefault="001F4EC4" w:rsidP="00D07A5E">
      <w:pPr>
        <w:spacing w:before="0" w:after="0"/>
        <w:jc w:val="both"/>
      </w:pPr>
      <w:r w:rsidRPr="00CE317B">
        <w:t xml:space="preserve">Processes describe actions or </w:t>
      </w:r>
      <w:proofErr w:type="gramStart"/>
      <w:r w:rsidRPr="00CE317B">
        <w:t>sets</w:t>
      </w:r>
      <w:proofErr w:type="gramEnd"/>
      <w:r w:rsidRPr="00CE317B">
        <w:t xml:space="preserve"> of tasks that are necessary </w:t>
      </w:r>
      <w:proofErr w:type="gramStart"/>
      <w:r w:rsidRPr="00CE317B">
        <w:t>in order to</w:t>
      </w:r>
      <w:proofErr w:type="gramEnd"/>
      <w:r w:rsidRPr="00CE317B">
        <w:t xml:space="preserve"> render specific services in a sector or</w:t>
      </w:r>
      <w:r w:rsidRPr="00C85F58">
        <w:t xml:space="preserve"> in the cooperation/partner system. Specific actors are given responsibility for determining and implementing these actions and sets of tasks in line with the regulations. Actors are usually institutions such as ministries, local governments, associations and chambers, non-governmental organisations, companies in a sector or individual businesses, universities or banks, but may also be individuals (e.g. a person with higher decision-making authority).</w:t>
      </w:r>
    </w:p>
    <w:p w14:paraId="5BC5BE8E" w14:textId="77777777" w:rsidR="001F4EC4" w:rsidRDefault="001F4EC4" w:rsidP="00D07A5E">
      <w:pPr>
        <w:spacing w:before="0" w:after="0"/>
        <w:jc w:val="both"/>
      </w:pPr>
      <w:r w:rsidRPr="00C85F58">
        <w:t>The tenderer is required to describe, using existing documents where possible (see annexes), the processes in the sector or partner system that are relevant to the services put out to tender (section 1.2.1 of the assessment grid).</w:t>
      </w:r>
    </w:p>
    <w:p w14:paraId="0E947BE7" w14:textId="77777777" w:rsidR="00061DEC" w:rsidRPr="00C85F58" w:rsidRDefault="00061DEC" w:rsidP="00D07A5E">
      <w:pPr>
        <w:spacing w:before="0" w:after="0"/>
        <w:jc w:val="both"/>
      </w:pPr>
    </w:p>
    <w:p w14:paraId="4F5D19DC" w14:textId="77777777" w:rsidR="001F4EC4" w:rsidRPr="00C85F58" w:rsidRDefault="001F4EC4" w:rsidP="00746CD0">
      <w:pPr>
        <w:pStyle w:val="Heading2"/>
        <w:spacing w:before="0" w:after="0"/>
      </w:pPr>
      <w:bookmarkStart w:id="146" w:name="_Toc138860570"/>
      <w:bookmarkStart w:id="147" w:name="_Toc233382822"/>
      <w:r w:rsidRPr="00C85F58">
        <w:t>3.3</w:t>
      </w:r>
      <w:r w:rsidRPr="00C85F58">
        <w:tab/>
        <w:t>Strategy (section 1.3 of the assessment grid)</w:t>
      </w:r>
      <w:bookmarkEnd w:id="146"/>
      <w:bookmarkEnd w:id="147"/>
    </w:p>
    <w:p w14:paraId="1DD21EAC" w14:textId="77777777" w:rsidR="00A57B79" w:rsidRPr="004530A9" w:rsidRDefault="00A57B79" w:rsidP="00D07A5E">
      <w:pPr>
        <w:spacing w:before="0" w:after="0"/>
        <w:jc w:val="both"/>
      </w:pPr>
      <w:r w:rsidRPr="004530A9">
        <w:t>The strategy for delivering the services in the tender is the core element of the technical-methodological concept. It is composed of the following elements:</w:t>
      </w:r>
    </w:p>
    <w:p w14:paraId="20EF6043" w14:textId="77777777" w:rsidR="00A57B79" w:rsidRPr="004530A9" w:rsidRDefault="00A57B79" w:rsidP="00D07A5E">
      <w:pPr>
        <w:pStyle w:val="ListParagraph"/>
        <w:numPr>
          <w:ilvl w:val="0"/>
          <w:numId w:val="2"/>
        </w:numPr>
        <w:spacing w:before="0" w:after="0"/>
        <w:jc w:val="both"/>
      </w:pPr>
      <w:r w:rsidRPr="004530A9">
        <w:lastRenderedPageBreak/>
        <w:t xml:space="preserve">Procedure for achieving the objectives stated in section 2 of these </w:t>
      </w:r>
      <w:proofErr w:type="spellStart"/>
      <w:r w:rsidRPr="004530A9">
        <w:t>ToRs</w:t>
      </w:r>
      <w:proofErr w:type="spellEnd"/>
    </w:p>
    <w:p w14:paraId="1A4CB186" w14:textId="77777777" w:rsidR="00A57B79" w:rsidRDefault="00A57B79" w:rsidP="00D07A5E">
      <w:pPr>
        <w:pStyle w:val="ListParagraph"/>
        <w:numPr>
          <w:ilvl w:val="0"/>
          <w:numId w:val="2"/>
        </w:numPr>
        <w:spacing w:before="0" w:after="0"/>
        <w:jc w:val="both"/>
      </w:pPr>
      <w:r w:rsidRPr="004530A9">
        <w:t>Approaches for leverage effects and measures for scaling-up</w:t>
      </w:r>
    </w:p>
    <w:p w14:paraId="2B165FFE" w14:textId="77777777" w:rsidR="00806E8E" w:rsidRPr="004530A9" w:rsidRDefault="00806E8E" w:rsidP="00806E8E">
      <w:pPr>
        <w:pStyle w:val="ListParagraph"/>
        <w:spacing w:before="0" w:after="0"/>
        <w:jc w:val="both"/>
      </w:pPr>
    </w:p>
    <w:p w14:paraId="03F15279" w14:textId="77777777" w:rsidR="001F4EC4" w:rsidRPr="00C85F58" w:rsidRDefault="001F4EC4" w:rsidP="00D07A5E">
      <w:pPr>
        <w:pStyle w:val="Heading3"/>
        <w:spacing w:before="0" w:after="0"/>
      </w:pPr>
      <w:r w:rsidRPr="00C85F58">
        <w:t>3.3.1</w:t>
      </w:r>
      <w:r w:rsidR="00DC29EE" w:rsidRPr="00C85F58">
        <w:tab/>
      </w:r>
      <w:r w:rsidRPr="00C85F58">
        <w:t xml:space="preserve">Strategic approach to achieving the objectives mentioned in the </w:t>
      </w:r>
      <w:proofErr w:type="spellStart"/>
      <w:r w:rsidRPr="00C85F58">
        <w:t>ToRs</w:t>
      </w:r>
      <w:proofErr w:type="spellEnd"/>
      <w:r w:rsidR="00AE758D" w:rsidRPr="00C85F58">
        <w:br/>
      </w:r>
      <w:r w:rsidRPr="00C85F58">
        <w:rPr>
          <w:b w:val="0"/>
          <w:bCs w:val="0"/>
        </w:rPr>
        <w:t>(section 1.3.1 of the assessment grid)</w:t>
      </w:r>
    </w:p>
    <w:p w14:paraId="7459EAE8" w14:textId="77777777" w:rsidR="00D769A4" w:rsidRDefault="00D769A4" w:rsidP="00D07A5E">
      <w:pPr>
        <w:spacing w:before="0" w:after="0"/>
        <w:jc w:val="both"/>
        <w:rPr>
          <w:lang w:val="en-US"/>
        </w:rPr>
      </w:pPr>
      <w:r w:rsidRPr="004530A9">
        <w:t xml:space="preserve">The tenderer is required to describe and justify the approach it plans to adopt </w:t>
      </w:r>
      <w:proofErr w:type="gramStart"/>
      <w:r w:rsidRPr="004530A9">
        <w:t>in order to</w:t>
      </w:r>
      <w:proofErr w:type="gramEnd"/>
      <w:r w:rsidRPr="004530A9">
        <w:t xml:space="preserve"> achieve the milestones, objectives and results (see section 2) for which it is responsible</w:t>
      </w:r>
      <w:r>
        <w:t xml:space="preserve">. The </w:t>
      </w:r>
      <w:r w:rsidRPr="004530A9">
        <w:t>tenderer</w:t>
      </w:r>
      <w:r>
        <w:t xml:space="preserve"> </w:t>
      </w:r>
      <w:proofErr w:type="gramStart"/>
      <w:r>
        <w:t>need</w:t>
      </w:r>
      <w:proofErr w:type="gramEnd"/>
      <w:r>
        <w:t xml:space="preserve"> to provide clear </w:t>
      </w:r>
      <w:r w:rsidRPr="00D272BD">
        <w:rPr>
          <w:lang w:val="uk-UA"/>
        </w:rPr>
        <w:t>understanding</w:t>
      </w:r>
      <w:r>
        <w:rPr>
          <w:lang w:val="en-US"/>
        </w:rPr>
        <w:t xml:space="preserve"> of </w:t>
      </w:r>
      <w:r w:rsidRPr="00F4408C">
        <w:rPr>
          <w:lang w:val="uk-UA"/>
        </w:rPr>
        <w:t>regulatory and operational environment in Ukraine</w:t>
      </w:r>
      <w:r>
        <w:rPr>
          <w:lang w:val="en-US"/>
        </w:rPr>
        <w:t>, clear picture of interaction with main stakeholders and</w:t>
      </w:r>
      <w:r w:rsidRPr="00F4408C">
        <w:rPr>
          <w:lang w:val="uk-UA"/>
        </w:rPr>
        <w:t xml:space="preserve"> municipalities, analysis of the tasks to be undertaken, key delivery milestones and how strategic and operational challenges will be overcome. This should include safeguards in the preparation of the tendering documentation to ensure transparent, open competition and to avoid misuse of national or international reconstruction funding.</w:t>
      </w:r>
    </w:p>
    <w:p w14:paraId="22B7BA8D" w14:textId="77777777" w:rsidR="00806E8E" w:rsidRPr="00806E8E" w:rsidRDefault="00806E8E" w:rsidP="00D07A5E">
      <w:pPr>
        <w:spacing w:before="0" w:after="0"/>
        <w:jc w:val="both"/>
        <w:rPr>
          <w:lang w:val="en-US"/>
        </w:rPr>
      </w:pPr>
    </w:p>
    <w:p w14:paraId="740B99C1" w14:textId="68E9B7A1" w:rsidR="001F4EC4" w:rsidRPr="00C85F58" w:rsidRDefault="001F4EC4" w:rsidP="00D07A5E">
      <w:pPr>
        <w:pStyle w:val="Heading3"/>
        <w:spacing w:before="0" w:after="0"/>
      </w:pPr>
      <w:r w:rsidRPr="00C85F58">
        <w:t>3.3.2</w:t>
      </w:r>
      <w:r w:rsidRPr="00C85F58">
        <w:tab/>
        <w:t>Building partnerships with the relevant actors</w:t>
      </w:r>
    </w:p>
    <w:p w14:paraId="71C3EAFD" w14:textId="77777777" w:rsidR="00C43264" w:rsidRDefault="00C43264" w:rsidP="00D07A5E">
      <w:pPr>
        <w:spacing w:before="0" w:after="0"/>
        <w:jc w:val="both"/>
        <w:rPr>
          <w:lang w:val="en-US"/>
        </w:rPr>
      </w:pPr>
      <w:r w:rsidRPr="00FA2175">
        <w:rPr>
          <w:i/>
          <w:iCs/>
          <w:lang w:val="uk-UA"/>
        </w:rPr>
        <w:t xml:space="preserve">Not applicable. </w:t>
      </w:r>
      <w:r w:rsidRPr="00FA2175">
        <w:rPr>
          <w:lang w:val="uk-UA"/>
        </w:rPr>
        <w:t>(Note that partnerships</w:t>
      </w:r>
      <w:r>
        <w:rPr>
          <w:lang w:val="en-US"/>
        </w:rPr>
        <w:t>/cooperation</w:t>
      </w:r>
      <w:r w:rsidRPr="00FA2175">
        <w:rPr>
          <w:lang w:val="uk-UA"/>
        </w:rPr>
        <w:t xml:space="preserve"> with the relevant actors relations between </w:t>
      </w:r>
      <w:r>
        <w:rPr>
          <w:lang w:val="en-US"/>
        </w:rPr>
        <w:t>GIZ</w:t>
      </w:r>
      <w:r w:rsidRPr="00FA2175">
        <w:rPr>
          <w:lang w:val="uk-UA"/>
        </w:rPr>
        <w:t xml:space="preserve">, municipalities and </w:t>
      </w:r>
      <w:r>
        <w:rPr>
          <w:lang w:val="en-US"/>
        </w:rPr>
        <w:t>tenderer</w:t>
      </w:r>
      <w:r w:rsidRPr="00FA2175">
        <w:rPr>
          <w:lang w:val="uk-UA"/>
        </w:rPr>
        <w:t xml:space="preserve"> can be elaborated in 3.</w:t>
      </w:r>
      <w:r>
        <w:rPr>
          <w:lang w:val="en-US"/>
        </w:rPr>
        <w:t>3</w:t>
      </w:r>
      <w:r w:rsidRPr="00FA2175">
        <w:rPr>
          <w:lang w:val="uk-UA"/>
        </w:rPr>
        <w:t xml:space="preserve"> Strategy </w:t>
      </w:r>
      <w:r>
        <w:rPr>
          <w:lang w:val="en-US"/>
        </w:rPr>
        <w:t>section</w:t>
      </w:r>
      <w:r w:rsidRPr="00FA2175">
        <w:rPr>
          <w:lang w:val="uk-UA"/>
        </w:rPr>
        <w:t>).</w:t>
      </w:r>
    </w:p>
    <w:p w14:paraId="6F3364A4" w14:textId="77777777" w:rsidR="00806E8E" w:rsidRPr="00806E8E" w:rsidRDefault="00806E8E" w:rsidP="00D07A5E">
      <w:pPr>
        <w:spacing w:before="0" w:after="0"/>
        <w:jc w:val="both"/>
        <w:rPr>
          <w:lang w:val="en-US"/>
        </w:rPr>
      </w:pPr>
    </w:p>
    <w:p w14:paraId="03FC0E51" w14:textId="77777777" w:rsidR="001F4EC4" w:rsidRPr="00C85F58" w:rsidRDefault="001F4EC4" w:rsidP="00D07A5E">
      <w:pPr>
        <w:pStyle w:val="Heading3"/>
        <w:spacing w:before="0" w:after="0"/>
      </w:pPr>
      <w:r w:rsidRPr="00C85F58">
        <w:t>3.3.3</w:t>
      </w:r>
      <w:r w:rsidR="00DC29EE" w:rsidRPr="00C85F58">
        <w:tab/>
      </w:r>
      <w:r w:rsidRPr="00C85F58">
        <w:t>Approaches for leverage effects and measures for scaling-up</w:t>
      </w:r>
      <w:r w:rsidR="00AE758D" w:rsidRPr="00C85F58">
        <w:br/>
      </w:r>
      <w:r w:rsidRPr="00C85F58">
        <w:rPr>
          <w:b w:val="0"/>
          <w:bCs w:val="0"/>
        </w:rPr>
        <w:t>(section 1.3.3 of the assessment grid)</w:t>
      </w:r>
    </w:p>
    <w:p w14:paraId="3ED0033F" w14:textId="77777777" w:rsidR="00F012A1" w:rsidRDefault="00F012A1" w:rsidP="00D07A5E">
      <w:pPr>
        <w:spacing w:before="0" w:after="0"/>
        <w:jc w:val="both"/>
      </w:pPr>
      <w:r w:rsidRPr="004530A9">
        <w:t>The tenderer is required to state whether there are promising approaches for leverage effects beyond the measures mentioned in section 2 (for example through targeted measures in the field of ‘knowledge management’) and to describe them. In doing so, the tenderer is required to present and explain measures that promote both horizontal and vertical scaling-up. In particular, the tenderer must submit proposals on how innovations that have been developed in the context of implementation can be disseminated beyond the sphere of influence of the project.</w:t>
      </w:r>
    </w:p>
    <w:p w14:paraId="682131C8" w14:textId="77777777" w:rsidR="00806E8E" w:rsidRPr="004530A9" w:rsidRDefault="00806E8E" w:rsidP="00D07A5E">
      <w:pPr>
        <w:spacing w:before="0" w:after="0"/>
        <w:jc w:val="both"/>
      </w:pPr>
    </w:p>
    <w:p w14:paraId="4A47C1D5" w14:textId="5C7FA5B7" w:rsidR="001F4EC4" w:rsidRPr="00C85F58" w:rsidRDefault="001F4EC4" w:rsidP="00D07A5E">
      <w:pPr>
        <w:pStyle w:val="Heading3"/>
        <w:spacing w:before="0" w:after="0"/>
      </w:pPr>
      <w:r w:rsidRPr="00C85F58">
        <w:t>3.3.4</w:t>
      </w:r>
      <w:r w:rsidR="00DC29EE" w:rsidRPr="00C85F58">
        <w:tab/>
      </w:r>
      <w:r w:rsidRPr="00C85F58">
        <w:t>Consideration of environmental and social compatibility requirements</w:t>
      </w:r>
      <w:bookmarkStart w:id="148" w:name="_Hlk103180052"/>
    </w:p>
    <w:bookmarkEnd w:id="148"/>
    <w:p w14:paraId="3EC3B81F" w14:textId="77777777" w:rsidR="00AA75A6" w:rsidRDefault="00AA75A6" w:rsidP="00D07A5E">
      <w:pPr>
        <w:spacing w:before="0" w:after="0"/>
        <w:rPr>
          <w:i/>
          <w:iCs/>
          <w:lang w:val="en-US"/>
        </w:rPr>
      </w:pPr>
      <w:r w:rsidRPr="00FA2175">
        <w:rPr>
          <w:i/>
          <w:iCs/>
          <w:lang w:val="uk-UA"/>
        </w:rPr>
        <w:t>Not applicable</w:t>
      </w:r>
      <w:r>
        <w:rPr>
          <w:i/>
          <w:iCs/>
          <w:lang w:val="en-US"/>
        </w:rPr>
        <w:t>.</w:t>
      </w:r>
    </w:p>
    <w:p w14:paraId="6A5EDF83" w14:textId="77777777" w:rsidR="00806E8E" w:rsidRPr="00397EA9" w:rsidRDefault="00806E8E" w:rsidP="00D07A5E">
      <w:pPr>
        <w:spacing w:before="0" w:after="0"/>
        <w:rPr>
          <w:i/>
          <w:color w:val="ED7D31" w:themeColor="accent2"/>
          <w:lang w:val="en-US"/>
        </w:rPr>
      </w:pPr>
    </w:p>
    <w:p w14:paraId="5C7BCB0A" w14:textId="54B191E9" w:rsidR="001F4EC4" w:rsidRPr="00C85F58" w:rsidRDefault="001F4EC4" w:rsidP="00D07A5E">
      <w:pPr>
        <w:pStyle w:val="Heading2"/>
        <w:spacing w:before="0" w:after="0"/>
      </w:pPr>
      <w:bookmarkStart w:id="149" w:name="_Ref508122530"/>
      <w:bookmarkStart w:id="150" w:name="_Ref508122569"/>
      <w:bookmarkStart w:id="151" w:name="_Ref508122610"/>
      <w:bookmarkStart w:id="152" w:name="_Ref508122632"/>
      <w:bookmarkStart w:id="153" w:name="_Toc508620003"/>
      <w:bookmarkStart w:id="154" w:name="_Toc134774771"/>
      <w:bookmarkStart w:id="155" w:name="_Toc138860571"/>
      <w:bookmarkStart w:id="156" w:name="_Toc233382823"/>
      <w:r w:rsidRPr="00C85F58">
        <w:t>3.4</w:t>
      </w:r>
      <w:r w:rsidRPr="00C85F58">
        <w:tab/>
        <w:t>Project management</w:t>
      </w:r>
      <w:bookmarkEnd w:id="149"/>
      <w:bookmarkEnd w:id="150"/>
      <w:bookmarkEnd w:id="151"/>
      <w:bookmarkEnd w:id="152"/>
      <w:bookmarkEnd w:id="153"/>
      <w:r w:rsidR="00806E8E">
        <w:t xml:space="preserve"> </w:t>
      </w:r>
      <w:r w:rsidR="00AE758D" w:rsidRPr="00C85F58">
        <w:br/>
      </w:r>
      <w:r w:rsidRPr="00C85F58">
        <w:rPr>
          <w:b w:val="0"/>
          <w:bCs w:val="0"/>
        </w:rPr>
        <w:t>(section 1.4 of the assessment grid)</w:t>
      </w:r>
      <w:bookmarkEnd w:id="154"/>
      <w:bookmarkEnd w:id="155"/>
      <w:bookmarkEnd w:id="156"/>
    </w:p>
    <w:p w14:paraId="15BFB293" w14:textId="77777777" w:rsidR="00A836B6" w:rsidRDefault="00A836B6" w:rsidP="00D07A5E">
      <w:pPr>
        <w:spacing w:before="0" w:after="0"/>
        <w:jc w:val="both"/>
        <w:rPr>
          <w:lang w:val="uk-UA"/>
        </w:rPr>
      </w:pPr>
      <w:r w:rsidRPr="004530A9">
        <w:t>In this section, the tenderer presents the operational plan for implementing the services in the tender</w:t>
      </w:r>
      <w:r>
        <w:t xml:space="preserve"> </w:t>
      </w:r>
      <w:r w:rsidRPr="004530A9">
        <w:t>and explains its backstopping strategy and the monitoring procedure.</w:t>
      </w:r>
    </w:p>
    <w:p w14:paraId="4DB2A4F0" w14:textId="77777777" w:rsidR="006C1780" w:rsidRPr="006C1780" w:rsidRDefault="006C1780" w:rsidP="00D07A5E">
      <w:pPr>
        <w:spacing w:before="0" w:after="0"/>
        <w:jc w:val="both"/>
        <w:rPr>
          <w:lang w:val="uk-UA"/>
        </w:rPr>
      </w:pPr>
    </w:p>
    <w:p w14:paraId="0C7393E5" w14:textId="77777777" w:rsidR="001F4EC4" w:rsidRPr="00C85F58" w:rsidRDefault="001F4EC4" w:rsidP="00D07A5E">
      <w:pPr>
        <w:pStyle w:val="Heading3"/>
        <w:spacing w:before="0" w:after="0"/>
      </w:pPr>
      <w:r w:rsidRPr="00C85F58">
        <w:t>3.4.1</w:t>
      </w:r>
      <w:r w:rsidR="00C6030E" w:rsidRPr="00C85F58">
        <w:tab/>
      </w:r>
      <w:r w:rsidRPr="00C85F58">
        <w:t>Operational plan</w:t>
      </w:r>
      <w:r w:rsidR="00AE758D" w:rsidRPr="00C85F58">
        <w:br/>
      </w:r>
      <w:r w:rsidRPr="00C85F58">
        <w:rPr>
          <w:b w:val="0"/>
          <w:bCs w:val="0"/>
        </w:rPr>
        <w:t>(section 1.4.1 of the assessment grid)</w:t>
      </w:r>
    </w:p>
    <w:p w14:paraId="030E1703" w14:textId="77777777" w:rsidR="00423046" w:rsidRDefault="00423046" w:rsidP="00D07A5E">
      <w:pPr>
        <w:spacing w:before="0" w:after="0"/>
        <w:jc w:val="both"/>
        <w:rPr>
          <w:lang w:val="uk-UA"/>
        </w:rPr>
      </w:pPr>
      <w:bookmarkStart w:id="157" w:name="_Hlk103255325"/>
      <w:r w:rsidRPr="004530A9">
        <w:t>The tenderer is required to draw up and explain an operational plan for implementing the strategy described in section 3.3, including a plan for the assignment of all the experts included in the tender. The operational plan must include the assignment times (periods and expert days) and assignment locations of the individual experts, the milestones as presented in section 2 and</w:t>
      </w:r>
      <w:proofErr w:type="gramStart"/>
      <w:r w:rsidRPr="004530A9">
        <w:t>, in particular, describe</w:t>
      </w:r>
      <w:proofErr w:type="gramEnd"/>
      <w:r w:rsidRPr="004530A9">
        <w:t xml:space="preserve"> all the necessary work stages in detail and in chronological order. The tenderer </w:t>
      </w:r>
      <w:r>
        <w:t>must</w:t>
      </w:r>
      <w:r w:rsidRPr="004530A9">
        <w:t xml:space="preserve"> define further milestones beyond those prescribed in section 2 and map them out in the plan of operations.</w:t>
      </w:r>
    </w:p>
    <w:p w14:paraId="5A8DD872" w14:textId="77777777" w:rsidR="006C1780" w:rsidRPr="006C1780" w:rsidRDefault="006C1780" w:rsidP="00D07A5E">
      <w:pPr>
        <w:spacing w:before="0" w:after="0"/>
        <w:jc w:val="both"/>
        <w:rPr>
          <w:lang w:val="uk-UA"/>
        </w:rPr>
      </w:pPr>
    </w:p>
    <w:p w14:paraId="3B4F455B" w14:textId="77777777" w:rsidR="001F4EC4" w:rsidRPr="00C85F58" w:rsidRDefault="001F4EC4" w:rsidP="00D07A5E">
      <w:pPr>
        <w:pStyle w:val="Heading3"/>
        <w:spacing w:before="0" w:after="0"/>
        <w:rPr>
          <w:b w:val="0"/>
          <w:bCs w:val="0"/>
        </w:rPr>
      </w:pPr>
      <w:r w:rsidRPr="00C85F58">
        <w:t>3.4.2</w:t>
      </w:r>
      <w:r w:rsidR="00C6030E" w:rsidRPr="00C85F58">
        <w:tab/>
      </w:r>
      <w:r w:rsidRPr="00C85F58">
        <w:t>Coordination with GIZ or the commissioning project</w:t>
      </w:r>
      <w:r w:rsidR="004B6C11" w:rsidRPr="00C85F58">
        <w:br/>
      </w:r>
      <w:r w:rsidRPr="00C85F58">
        <w:rPr>
          <w:b w:val="0"/>
          <w:bCs w:val="0"/>
        </w:rPr>
        <w:t>(section 1.4.2 of the assessment grid)</w:t>
      </w:r>
    </w:p>
    <w:bookmarkEnd w:id="157"/>
    <w:p w14:paraId="37E485CA" w14:textId="77777777" w:rsidR="008715D7" w:rsidRDefault="008715D7" w:rsidP="00D07A5E">
      <w:pPr>
        <w:spacing w:before="0" w:after="0"/>
        <w:rPr>
          <w:lang w:val="uk-UA"/>
        </w:rPr>
      </w:pPr>
      <w:r w:rsidRPr="00FA2175">
        <w:rPr>
          <w:i/>
          <w:iCs/>
          <w:lang w:val="uk-UA"/>
        </w:rPr>
        <w:t>Not applicable</w:t>
      </w:r>
      <w:r w:rsidRPr="004530A9">
        <w:t>.</w:t>
      </w:r>
      <w:r>
        <w:t xml:space="preserve"> </w:t>
      </w:r>
      <w:r w:rsidRPr="00FA2175">
        <w:rPr>
          <w:lang w:val="uk-UA"/>
        </w:rPr>
        <w:t>(Note that partnerships</w:t>
      </w:r>
      <w:r>
        <w:rPr>
          <w:lang w:val="en-US"/>
        </w:rPr>
        <w:t>/cooperation</w:t>
      </w:r>
      <w:r w:rsidRPr="00FA2175">
        <w:rPr>
          <w:lang w:val="uk-UA"/>
        </w:rPr>
        <w:t xml:space="preserve"> with </w:t>
      </w:r>
      <w:r w:rsidRPr="00BA1D18">
        <w:rPr>
          <w:lang w:val="uk-UA"/>
        </w:rPr>
        <w:t>GIZ</w:t>
      </w:r>
      <w:r>
        <w:rPr>
          <w:lang w:val="en-US"/>
        </w:rPr>
        <w:t xml:space="preserve"> </w:t>
      </w:r>
      <w:r w:rsidRPr="00FA2175">
        <w:rPr>
          <w:lang w:val="uk-UA"/>
        </w:rPr>
        <w:t xml:space="preserve">and </w:t>
      </w:r>
      <w:r>
        <w:rPr>
          <w:lang w:val="en-US"/>
        </w:rPr>
        <w:t>tenderer</w:t>
      </w:r>
      <w:r w:rsidRPr="00FA2175">
        <w:rPr>
          <w:lang w:val="uk-UA"/>
        </w:rPr>
        <w:t xml:space="preserve"> can be elaborated in 3.</w:t>
      </w:r>
      <w:r>
        <w:rPr>
          <w:lang w:val="en-US"/>
        </w:rPr>
        <w:t>3</w:t>
      </w:r>
      <w:r w:rsidRPr="00FA2175">
        <w:rPr>
          <w:lang w:val="uk-UA"/>
        </w:rPr>
        <w:t xml:space="preserve"> Strategy </w:t>
      </w:r>
      <w:r>
        <w:rPr>
          <w:lang w:val="en-US"/>
        </w:rPr>
        <w:t>section</w:t>
      </w:r>
      <w:r w:rsidRPr="00FA2175">
        <w:rPr>
          <w:lang w:val="uk-UA"/>
        </w:rPr>
        <w:t>)</w:t>
      </w:r>
      <w:r>
        <w:rPr>
          <w:lang w:val="en-US"/>
        </w:rPr>
        <w:t xml:space="preserve">. </w:t>
      </w:r>
    </w:p>
    <w:p w14:paraId="643ACCC3" w14:textId="77777777" w:rsidR="006C1780" w:rsidRPr="006C1780" w:rsidRDefault="006C1780" w:rsidP="00D07A5E">
      <w:pPr>
        <w:spacing w:before="0" w:after="0"/>
        <w:rPr>
          <w:lang w:val="uk-UA"/>
        </w:rPr>
      </w:pPr>
    </w:p>
    <w:p w14:paraId="62853EB5" w14:textId="77777777" w:rsidR="001F4EC4" w:rsidRPr="00C85F58" w:rsidRDefault="001F4EC4" w:rsidP="00D07A5E">
      <w:pPr>
        <w:pStyle w:val="Heading3"/>
        <w:spacing w:before="0" w:after="0"/>
        <w:rPr>
          <w:b w:val="0"/>
        </w:rPr>
      </w:pPr>
      <w:r w:rsidRPr="00C85F58">
        <w:t>3.4.3</w:t>
      </w:r>
      <w:r w:rsidR="00C6030E" w:rsidRPr="00C85F58">
        <w:tab/>
      </w:r>
      <w:r w:rsidRPr="00C85F58">
        <w:t xml:space="preserve">Steering or coordination of measures with the relevant implementing </w:t>
      </w:r>
      <w:r w:rsidR="00AE758D" w:rsidRPr="00C85F58">
        <w:t xml:space="preserve">partner </w:t>
      </w:r>
      <w:r w:rsidRPr="00C85F58">
        <w:rPr>
          <w:b w:val="0"/>
          <w:bCs w:val="0"/>
        </w:rPr>
        <w:t>(section 1.4.3 of the assessment grid)</w:t>
      </w:r>
    </w:p>
    <w:p w14:paraId="5D939716" w14:textId="77777777" w:rsidR="00954581" w:rsidRDefault="00954581" w:rsidP="00D07A5E">
      <w:pPr>
        <w:spacing w:before="0" w:after="0"/>
        <w:jc w:val="both"/>
      </w:pPr>
      <w:r w:rsidRPr="00FA2175">
        <w:rPr>
          <w:i/>
          <w:iCs/>
          <w:lang w:val="uk-UA"/>
        </w:rPr>
        <w:t>Not applicable</w:t>
      </w:r>
      <w:r>
        <w:rPr>
          <w:i/>
          <w:iCs/>
          <w:lang w:val="en-US"/>
        </w:rPr>
        <w:t>.</w:t>
      </w:r>
      <w:r w:rsidRPr="004530A9">
        <w:t xml:space="preserve"> </w:t>
      </w:r>
    </w:p>
    <w:p w14:paraId="164A1AC2" w14:textId="77777777" w:rsidR="001F4EC4" w:rsidRPr="00C85F58" w:rsidRDefault="001F4EC4" w:rsidP="00D07A5E">
      <w:pPr>
        <w:pStyle w:val="Heading3"/>
        <w:spacing w:before="0" w:after="0"/>
      </w:pPr>
      <w:r w:rsidRPr="00C85F58">
        <w:lastRenderedPageBreak/>
        <w:t>3.4.4</w:t>
      </w:r>
      <w:r w:rsidRPr="00C85F58">
        <w:tab/>
        <w:t>Monitoring</w:t>
      </w:r>
      <w:r w:rsidR="004B6C11" w:rsidRPr="00C85F58">
        <w:br/>
      </w:r>
      <w:r w:rsidRPr="00C85F58">
        <w:rPr>
          <w:b w:val="0"/>
          <w:bCs w:val="0"/>
        </w:rPr>
        <w:t>(section 1.4.4 of the assessment grid)</w:t>
      </w:r>
    </w:p>
    <w:p w14:paraId="5D63D501" w14:textId="77777777" w:rsidR="00A02F25" w:rsidRDefault="00A02F25" w:rsidP="00D07A5E">
      <w:pPr>
        <w:spacing w:before="0" w:after="0"/>
        <w:jc w:val="both"/>
        <w:rPr>
          <w:lang w:val="uk-UA"/>
        </w:rPr>
      </w:pPr>
      <w:bookmarkStart w:id="158" w:name="_Toc134774772"/>
      <w:bookmarkStart w:id="159" w:name="_Toc138860572"/>
      <w:r w:rsidRPr="004530A9">
        <w:t xml:space="preserve">In the tender, the tenderer is required to describe how it will regularly capture and document the status of completion of the tasks, the achievement of objectives, the results achieved and the risks in the area for which it is responsible in accordance with the </w:t>
      </w:r>
      <w:r w:rsidRPr="004530A9">
        <w:rPr>
          <w:bCs/>
        </w:rPr>
        <w:t>specifications</w:t>
      </w:r>
      <w:r w:rsidRPr="004530A9">
        <w:t xml:space="preserve"> set out in section 2.</w:t>
      </w:r>
    </w:p>
    <w:p w14:paraId="07E44F3F" w14:textId="77777777" w:rsidR="006C1780" w:rsidRPr="006C1780" w:rsidRDefault="006C1780" w:rsidP="00D07A5E">
      <w:pPr>
        <w:spacing w:before="0" w:after="0"/>
        <w:jc w:val="both"/>
        <w:rPr>
          <w:lang w:val="uk-UA"/>
        </w:rPr>
      </w:pPr>
    </w:p>
    <w:p w14:paraId="1BCB8FB3" w14:textId="77777777" w:rsidR="001F4EC4" w:rsidRDefault="001F4EC4" w:rsidP="00D07A5E">
      <w:pPr>
        <w:pStyle w:val="Heading2"/>
        <w:spacing w:before="0" w:after="0"/>
        <w:rPr>
          <w:b w:val="0"/>
          <w:bCs w:val="0"/>
          <w:lang w:val="uk-UA"/>
        </w:rPr>
      </w:pPr>
      <w:bookmarkStart w:id="160" w:name="_Toc233382824"/>
      <w:r w:rsidRPr="00C85F58">
        <w:t>3.5</w:t>
      </w:r>
      <w:r w:rsidRPr="00C85F58">
        <w:tab/>
        <w:t>Further requirements</w:t>
      </w:r>
      <w:r w:rsidR="004B6C11" w:rsidRPr="00C85F58">
        <w:br/>
      </w:r>
      <w:r w:rsidRPr="00C85F58">
        <w:rPr>
          <w:b w:val="0"/>
          <w:bCs w:val="0"/>
        </w:rPr>
        <w:t>(section 1.5 of the assessment grid)</w:t>
      </w:r>
      <w:bookmarkEnd w:id="158"/>
      <w:bookmarkEnd w:id="159"/>
      <w:bookmarkEnd w:id="160"/>
    </w:p>
    <w:p w14:paraId="33A438CC" w14:textId="77777777" w:rsidR="00DB0CA0" w:rsidRPr="00077F63" w:rsidRDefault="00DB0CA0" w:rsidP="00D07A5E">
      <w:pPr>
        <w:pStyle w:val="1Einrckung"/>
        <w:tabs>
          <w:tab w:val="clear" w:pos="567"/>
          <w:tab w:val="left" w:pos="0"/>
        </w:tabs>
        <w:spacing w:before="0" w:after="0"/>
        <w:ind w:left="0" w:firstLine="0"/>
        <w:jc w:val="both"/>
        <w:rPr>
          <w:iCs/>
        </w:rPr>
      </w:pPr>
      <w:r w:rsidRPr="00077F63">
        <w:t xml:space="preserve">In the tender, the tenderer is required to </w:t>
      </w:r>
      <w:r w:rsidRPr="00077F63">
        <w:rPr>
          <w:iCs/>
        </w:rPr>
        <w:t>work on multiple projects simultaneously (up to 10), which will require efficient planning of expert pool resources, strong project management control, and close cooperation and working relations with all stakeholders.</w:t>
      </w:r>
    </w:p>
    <w:p w14:paraId="3E23BB08" w14:textId="77777777" w:rsidR="00DB0CA0" w:rsidRDefault="00DB0CA0" w:rsidP="00D07A5E">
      <w:pPr>
        <w:pStyle w:val="1Einrckung"/>
        <w:tabs>
          <w:tab w:val="clear" w:pos="567"/>
          <w:tab w:val="left" w:pos="0"/>
        </w:tabs>
        <w:spacing w:before="0" w:after="0"/>
        <w:jc w:val="both"/>
        <w:rPr>
          <w:lang w:val="uk-UA"/>
        </w:rPr>
      </w:pPr>
      <w:r w:rsidRPr="004530A9">
        <w:t xml:space="preserve">Requirement: </w:t>
      </w:r>
      <w:r>
        <w:fldChar w:fldCharType="begin">
          <w:ffData>
            <w:name w:val="Text8"/>
            <w:enabled/>
            <w:calcOnExit w:val="0"/>
            <w:textInput>
              <w:default w:val="providing evidence of and describing working on 10 projects simultaneously"/>
            </w:textInput>
          </w:ffData>
        </w:fldChar>
      </w:r>
      <w:bookmarkStart w:id="161" w:name="Text8"/>
      <w:r>
        <w:instrText xml:space="preserve"> FORMTEXT </w:instrText>
      </w:r>
      <w:r>
        <w:fldChar w:fldCharType="separate"/>
      </w:r>
      <w:r>
        <w:rPr>
          <w:noProof/>
        </w:rPr>
        <w:t>providing evidence of and describing working on 10 projects simultaneously</w:t>
      </w:r>
      <w:r>
        <w:fldChar w:fldCharType="end"/>
      </w:r>
      <w:bookmarkEnd w:id="161"/>
    </w:p>
    <w:p w14:paraId="6EEA473F" w14:textId="77777777" w:rsidR="006C1780" w:rsidRPr="006C1780" w:rsidRDefault="006C1780" w:rsidP="00D07A5E">
      <w:pPr>
        <w:pStyle w:val="1Einrckung"/>
        <w:tabs>
          <w:tab w:val="clear" w:pos="567"/>
          <w:tab w:val="left" w:pos="0"/>
        </w:tabs>
        <w:spacing w:before="0" w:after="0"/>
        <w:jc w:val="both"/>
        <w:rPr>
          <w:lang w:val="uk-UA"/>
        </w:rPr>
      </w:pPr>
    </w:p>
    <w:p w14:paraId="3DD928D2" w14:textId="77777777" w:rsidR="001F4EC4" w:rsidRPr="00C85F58" w:rsidRDefault="000C7B7F" w:rsidP="00D07A5E">
      <w:pPr>
        <w:pStyle w:val="Heading1"/>
        <w:numPr>
          <w:ilvl w:val="0"/>
          <w:numId w:val="5"/>
        </w:numPr>
        <w:spacing w:before="0" w:after="0"/>
      </w:pPr>
      <w:bookmarkStart w:id="162" w:name="_Toc233382825"/>
      <w:r w:rsidRPr="00C85F58">
        <w:t>Personnel</w:t>
      </w:r>
      <w:bookmarkEnd w:id="162"/>
    </w:p>
    <w:p w14:paraId="528532AE" w14:textId="77777777" w:rsidR="00D07DBC" w:rsidRPr="001F4EC4" w:rsidRDefault="00D07DBC" w:rsidP="00D07A5E">
      <w:pPr>
        <w:spacing w:before="0" w:after="0"/>
        <w:jc w:val="both"/>
        <w:rPr>
          <w:b/>
        </w:rPr>
      </w:pPr>
      <w:bookmarkStart w:id="163" w:name="_Ref508121809"/>
      <w:bookmarkStart w:id="164" w:name="_Toc508620008"/>
      <w:bookmarkStart w:id="165" w:name="_Toc134774774"/>
      <w:bookmarkStart w:id="166" w:name="_Toc138860574"/>
      <w:r w:rsidRPr="004530A9">
        <w:t xml:space="preserve">The tenderer is required to provide ‘experts’ for the positions referred to and described (scope of tasks and qualifications) in this section </w:t>
      </w:r>
      <w:proofErr w:type="gramStart"/>
      <w:r w:rsidRPr="004530A9">
        <w:t>on the basis of</w:t>
      </w:r>
      <w:proofErr w:type="gramEnd"/>
      <w:r w:rsidRPr="004530A9">
        <w:t xml:space="preserve"> corresponding CVs.</w:t>
      </w:r>
      <w:r>
        <w:t xml:space="preserve"> </w:t>
      </w:r>
      <w:r w:rsidRPr="004530A9">
        <w:rPr>
          <w:b/>
          <w:bCs/>
        </w:rPr>
        <w:t>The requirements on the format and content of the CVs are described in section 6.</w:t>
      </w:r>
    </w:p>
    <w:p w14:paraId="5AF630AD" w14:textId="77777777" w:rsidR="00D07DBC" w:rsidRDefault="00D07DBC" w:rsidP="00D07A5E">
      <w:pPr>
        <w:pStyle w:val="ZulschenderText"/>
        <w:spacing w:before="0" w:after="0"/>
        <w:jc w:val="both"/>
        <w:rPr>
          <w:i w:val="0"/>
          <w:iCs/>
          <w:color w:val="auto"/>
        </w:rPr>
      </w:pPr>
      <w:r w:rsidRPr="004530A9">
        <w:rPr>
          <w:i w:val="0"/>
          <w:iCs/>
          <w:color w:val="auto"/>
        </w:rPr>
        <w:t>The qualifications mentioned below correspond to the requirements for achieving the highest number of points in the technical assessment.</w:t>
      </w:r>
    </w:p>
    <w:p w14:paraId="31B6332B" w14:textId="77777777" w:rsidR="00D07DBC" w:rsidRDefault="00D07DBC" w:rsidP="00D07A5E">
      <w:pPr>
        <w:pStyle w:val="ZulschenderText"/>
        <w:spacing w:before="0" w:after="0"/>
        <w:jc w:val="both"/>
        <w:rPr>
          <w:i w:val="0"/>
          <w:iCs/>
          <w:color w:val="auto"/>
          <w:lang w:val="uk-UA"/>
        </w:rPr>
      </w:pPr>
      <w:r w:rsidRPr="004530A9">
        <w:rPr>
          <w:i w:val="0"/>
          <w:iCs/>
          <w:color w:val="auto"/>
        </w:rPr>
        <w:t xml:space="preserve">‘One year of </w:t>
      </w:r>
      <w:bookmarkStart w:id="167" w:name="_Hlk133774356"/>
      <w:r w:rsidRPr="004530A9">
        <w:rPr>
          <w:i w:val="0"/>
          <w:iCs/>
          <w:color w:val="auto"/>
        </w:rPr>
        <w:t xml:space="preserve">professional </w:t>
      </w:r>
      <w:bookmarkEnd w:id="167"/>
      <w:r w:rsidRPr="004530A9">
        <w:rPr>
          <w:i w:val="0"/>
          <w:iCs/>
          <w:color w:val="auto"/>
        </w:rPr>
        <w:t xml:space="preserve">experience’ is therefore defined as a cumulative 12 expert months with at least </w:t>
      </w:r>
      <w:r>
        <w:rPr>
          <w:i w:val="0"/>
          <w:iCs/>
          <w:color w:val="auto"/>
        </w:rPr>
        <w:t>18</w:t>
      </w:r>
      <w:r w:rsidRPr="004530A9">
        <w:rPr>
          <w:i w:val="0"/>
          <w:iCs/>
          <w:color w:val="auto"/>
        </w:rPr>
        <w:t xml:space="preserve"> expert days per month, provided no diverging definition is specified for individual qualifications.</w:t>
      </w:r>
      <w:r>
        <w:rPr>
          <w:i w:val="0"/>
          <w:iCs/>
          <w:color w:val="auto"/>
        </w:rPr>
        <w:t xml:space="preserve"> For the assessment of some criteria, submission of certificates </w:t>
      </w:r>
      <w:proofErr w:type="gramStart"/>
      <w:r>
        <w:rPr>
          <w:i w:val="0"/>
          <w:iCs/>
          <w:color w:val="auto"/>
        </w:rPr>
        <w:t>are</w:t>
      </w:r>
      <w:proofErr w:type="gramEnd"/>
      <w:r>
        <w:rPr>
          <w:i w:val="0"/>
          <w:iCs/>
          <w:color w:val="auto"/>
        </w:rPr>
        <w:t xml:space="preserve"> necessary. </w:t>
      </w:r>
    </w:p>
    <w:p w14:paraId="48BC79BF" w14:textId="77777777" w:rsidR="006C1780" w:rsidRPr="006C1780" w:rsidRDefault="006C1780" w:rsidP="00D07A5E">
      <w:pPr>
        <w:pStyle w:val="ZulschenderText"/>
        <w:spacing w:before="0" w:after="0"/>
        <w:jc w:val="both"/>
        <w:rPr>
          <w:iCs/>
          <w:color w:val="auto"/>
          <w:lang w:val="uk-UA"/>
        </w:rPr>
      </w:pPr>
    </w:p>
    <w:p w14:paraId="35D5B5B0" w14:textId="77777777" w:rsidR="00D07DBC" w:rsidRPr="001F4EC4" w:rsidRDefault="00D07DBC" w:rsidP="00D07A5E">
      <w:pPr>
        <w:pStyle w:val="ZwischenberschriftohneAbstand"/>
        <w:spacing w:before="0"/>
      </w:pPr>
      <w:r w:rsidRPr="004530A9">
        <w:rPr>
          <w:b/>
          <w:bCs/>
        </w:rPr>
        <w:t>Expert 1:</w:t>
      </w:r>
      <w:r w:rsidRPr="004530A9">
        <w:t xml:space="preserve"> </w:t>
      </w:r>
      <w:r w:rsidRPr="004C3242">
        <w:rPr>
          <w:b/>
          <w:bCs/>
          <w:lang w:val="uk-UA"/>
        </w:rPr>
        <w:t xml:space="preserve">Team Leader </w:t>
      </w:r>
      <w:r w:rsidRPr="001F4EC4">
        <w:t>(section 2.1 of the assessment grid)</w:t>
      </w:r>
    </w:p>
    <w:p w14:paraId="62A7FC33" w14:textId="77777777" w:rsidR="00D07DBC" w:rsidRDefault="00D07DBC" w:rsidP="00D07A5E">
      <w:pPr>
        <w:spacing w:before="0" w:after="0"/>
        <w:jc w:val="both"/>
      </w:pPr>
      <w:r w:rsidRPr="004530A9">
        <w:rPr>
          <w:iCs/>
        </w:rPr>
        <w:t>This position is a key expert</w:t>
      </w:r>
      <w:r w:rsidRPr="004530A9">
        <w:rPr>
          <w:i/>
        </w:rPr>
        <w:t xml:space="preserve">. </w:t>
      </w:r>
      <w:r w:rsidRPr="004530A9">
        <w:t>A statement of availability for this expert must be attached to the tender as an annex.</w:t>
      </w:r>
    </w:p>
    <w:p w14:paraId="61831382" w14:textId="77777777" w:rsidR="00D07DBC" w:rsidRDefault="00D07DBC" w:rsidP="00D07A5E">
      <w:pPr>
        <w:spacing w:before="0" w:after="0"/>
        <w:jc w:val="both"/>
      </w:pPr>
      <w:r w:rsidRPr="00864885">
        <w:rPr>
          <w:iCs/>
        </w:rPr>
        <w:t>Team leader</w:t>
      </w:r>
      <w:r w:rsidRPr="00864885">
        <w:t xml:space="preserve"> </w:t>
      </w:r>
      <w:r>
        <w:t>should be employed by the company for all works to be carried out. Only the</w:t>
      </w:r>
      <w:r w:rsidRPr="00864DC9">
        <w:t xml:space="preserve"> time required for </w:t>
      </w:r>
      <w:r>
        <w:t>the</w:t>
      </w:r>
      <w:r w:rsidRPr="00864DC9">
        <w:t xml:space="preserve"> implementation of this contract must be included in the </w:t>
      </w:r>
      <w:proofErr w:type="gramStart"/>
      <w:r w:rsidRPr="00864DC9">
        <w:t>man-days</w:t>
      </w:r>
      <w:proofErr w:type="gramEnd"/>
      <w:r w:rsidRPr="00864DC9">
        <w:t xml:space="preserve"> calculation</w:t>
      </w:r>
      <w:r>
        <w:t>.</w:t>
      </w:r>
    </w:p>
    <w:p w14:paraId="7C903A0A" w14:textId="77777777" w:rsidR="00D07DBC" w:rsidRDefault="00D07DBC" w:rsidP="00D07A5E">
      <w:pPr>
        <w:spacing w:before="0" w:after="0"/>
        <w:jc w:val="both"/>
        <w:rPr>
          <w:lang w:val="uk-UA"/>
        </w:rPr>
      </w:pPr>
      <w:r w:rsidRPr="00864885">
        <w:rPr>
          <w:iCs/>
        </w:rPr>
        <w:t>Team leader</w:t>
      </w:r>
      <w:r w:rsidRPr="00864885">
        <w:t xml:space="preserve"> </w:t>
      </w:r>
      <w:r>
        <w:t xml:space="preserve">should take on the role of the lead expert for tasks described in Section 2; this would require a clear statement of availability of the expert according to the resources needed to perform all activities. </w:t>
      </w:r>
      <w:r w:rsidRPr="00864885">
        <w:rPr>
          <w:iCs/>
        </w:rPr>
        <w:t>Team leader</w:t>
      </w:r>
      <w:r w:rsidRPr="00864885">
        <w:t xml:space="preserve"> </w:t>
      </w:r>
      <w:r>
        <w:t xml:space="preserve">is responsible as well for general coordination and communication, also is </w:t>
      </w:r>
      <w:proofErr w:type="spellStart"/>
      <w:r>
        <w:t>backstopper</w:t>
      </w:r>
      <w:proofErr w:type="spellEnd"/>
      <w:r>
        <w:t xml:space="preserve"> for all operational activities by the </w:t>
      </w:r>
      <w:r w:rsidRPr="004530A9">
        <w:t>contractor</w:t>
      </w:r>
      <w:r>
        <w:t xml:space="preserve">. </w:t>
      </w:r>
    </w:p>
    <w:p w14:paraId="47EF5F5E" w14:textId="77777777" w:rsidR="006C1780" w:rsidRPr="006C1780" w:rsidRDefault="006C1780" w:rsidP="00D07A5E">
      <w:pPr>
        <w:spacing w:before="0" w:after="0"/>
        <w:jc w:val="both"/>
        <w:rPr>
          <w:lang w:val="uk-UA"/>
        </w:rPr>
      </w:pPr>
    </w:p>
    <w:p w14:paraId="440F8D57" w14:textId="77777777" w:rsidR="00D07DBC" w:rsidRPr="005D3F1D" w:rsidRDefault="00D07DBC" w:rsidP="00D07A5E">
      <w:pPr>
        <w:pStyle w:val="ZwischenberschriftohneAbstand"/>
        <w:spacing w:before="0"/>
        <w:rPr>
          <w:u w:val="single"/>
        </w:rPr>
      </w:pPr>
      <w:r w:rsidRPr="005D3F1D">
        <w:rPr>
          <w:u w:val="single"/>
        </w:rPr>
        <w:t xml:space="preserve">Tasks of expert 1: </w:t>
      </w:r>
      <w:r w:rsidRPr="005D3F1D">
        <w:t>(</w:t>
      </w:r>
      <w:r w:rsidRPr="004C3242">
        <w:rPr>
          <w:b/>
          <w:bCs/>
          <w:lang w:val="uk-UA"/>
        </w:rPr>
        <w:t>Team Leader</w:t>
      </w:r>
      <w:r w:rsidRPr="005D3F1D">
        <w:t>)</w:t>
      </w:r>
    </w:p>
    <w:p w14:paraId="23AE1840" w14:textId="77777777" w:rsidR="00D07DBC" w:rsidRPr="004530A9" w:rsidRDefault="00D07DBC" w:rsidP="00D07A5E">
      <w:pPr>
        <w:pStyle w:val="ListParagraph"/>
        <w:numPr>
          <w:ilvl w:val="0"/>
          <w:numId w:val="9"/>
        </w:numPr>
        <w:spacing w:before="0" w:after="0"/>
        <w:jc w:val="both"/>
      </w:pPr>
      <w:r w:rsidRPr="004530A9">
        <w:t>Overall responsibility for the advisory packages of the contractor</w:t>
      </w:r>
    </w:p>
    <w:p w14:paraId="68E51A53" w14:textId="77777777" w:rsidR="00D07DBC" w:rsidRPr="004530A9" w:rsidRDefault="00D07DBC" w:rsidP="00D07A5E">
      <w:pPr>
        <w:pStyle w:val="ListParagraph"/>
        <w:numPr>
          <w:ilvl w:val="0"/>
          <w:numId w:val="9"/>
        </w:numPr>
        <w:spacing w:before="0" w:after="0"/>
        <w:jc w:val="both"/>
      </w:pPr>
      <w:r w:rsidRPr="004530A9">
        <w:t xml:space="preserve">Ensuring the coherence and complementarity of the contractor’s services with other services delivered by the project </w:t>
      </w:r>
    </w:p>
    <w:p w14:paraId="382FE281" w14:textId="77777777" w:rsidR="00D07DBC" w:rsidRPr="004530A9" w:rsidRDefault="00D07DBC" w:rsidP="00D07A5E">
      <w:pPr>
        <w:pStyle w:val="ListParagraph"/>
        <w:numPr>
          <w:ilvl w:val="0"/>
          <w:numId w:val="9"/>
        </w:numPr>
        <w:spacing w:before="0" w:after="0"/>
        <w:jc w:val="both"/>
      </w:pPr>
      <w:r w:rsidRPr="004530A9">
        <w:t xml:space="preserve">Staff management, </w:t>
      </w:r>
      <w:proofErr w:type="gramStart"/>
      <w:r w:rsidRPr="004530A9">
        <w:t>in particular identifying</w:t>
      </w:r>
      <w:proofErr w:type="gramEnd"/>
      <w:r w:rsidRPr="004530A9">
        <w:t xml:space="preserve"> the need for short-term assignments within the available budget, planning and managing the assignments </w:t>
      </w:r>
    </w:p>
    <w:p w14:paraId="20114E79" w14:textId="77777777" w:rsidR="00D07DBC" w:rsidRPr="004530A9" w:rsidRDefault="00D07DBC" w:rsidP="00D07A5E">
      <w:pPr>
        <w:pStyle w:val="ListParagraph"/>
        <w:numPr>
          <w:ilvl w:val="0"/>
          <w:numId w:val="9"/>
        </w:numPr>
        <w:spacing w:before="0" w:after="0"/>
        <w:jc w:val="both"/>
      </w:pPr>
      <w:r w:rsidRPr="004530A9">
        <w:t>Ensuring that monitoring procedures are carried out</w:t>
      </w:r>
    </w:p>
    <w:p w14:paraId="52FC491B" w14:textId="77777777" w:rsidR="00D07DBC" w:rsidRPr="004530A9" w:rsidRDefault="00D07DBC" w:rsidP="00D07A5E">
      <w:pPr>
        <w:pStyle w:val="ListParagraph"/>
        <w:numPr>
          <w:ilvl w:val="0"/>
          <w:numId w:val="9"/>
        </w:numPr>
        <w:spacing w:before="0" w:after="0"/>
        <w:jc w:val="both"/>
      </w:pPr>
      <w:r w:rsidRPr="004530A9">
        <w:t>Regular reporting</w:t>
      </w:r>
      <w:r>
        <w:t xml:space="preserve"> to GIZ</w:t>
      </w:r>
      <w:r w:rsidRPr="004530A9">
        <w:t xml:space="preserve"> in accordance with deadlines</w:t>
      </w:r>
    </w:p>
    <w:p w14:paraId="338D5FC9" w14:textId="77777777" w:rsidR="00D07DBC" w:rsidRDefault="00D07DBC" w:rsidP="00D07A5E">
      <w:pPr>
        <w:pStyle w:val="ListParagraph"/>
        <w:numPr>
          <w:ilvl w:val="0"/>
          <w:numId w:val="9"/>
        </w:numPr>
        <w:spacing w:before="0" w:after="0"/>
        <w:jc w:val="both"/>
      </w:pPr>
      <w:r w:rsidRPr="004530A9">
        <w:t>Responsibility for checking the use of funds and financial planning in consultation with the officer responsible for the commission at GIZ</w:t>
      </w:r>
    </w:p>
    <w:p w14:paraId="51A066BA" w14:textId="77777777" w:rsidR="00D07DBC" w:rsidRPr="00A670E1" w:rsidRDefault="00D07DBC" w:rsidP="00D07A5E">
      <w:pPr>
        <w:pStyle w:val="ListParagraph"/>
        <w:numPr>
          <w:ilvl w:val="0"/>
          <w:numId w:val="9"/>
        </w:numPr>
        <w:spacing w:before="0" w:after="0"/>
        <w:jc w:val="both"/>
      </w:pPr>
      <w:r w:rsidRPr="00A670E1">
        <w:t>Coordinating and ensuring communication with GIZ, partners and others involved in the Project, as well as the expert organization;</w:t>
      </w:r>
    </w:p>
    <w:p w14:paraId="1191DD11" w14:textId="77777777" w:rsidR="00D07DBC" w:rsidRPr="004530A9" w:rsidRDefault="00D07DBC" w:rsidP="00D07A5E">
      <w:pPr>
        <w:pStyle w:val="ListParagraph"/>
        <w:numPr>
          <w:ilvl w:val="0"/>
          <w:numId w:val="9"/>
        </w:numPr>
        <w:spacing w:before="0" w:after="0"/>
        <w:jc w:val="both"/>
      </w:pPr>
      <w:r w:rsidRPr="004530A9">
        <w:t>Supporting the officer responsible for the commission in updating and/or adapting the project strategy, in evaluations and in preparing a follow-on phase</w:t>
      </w:r>
    </w:p>
    <w:p w14:paraId="23DA9371" w14:textId="77777777" w:rsidR="00D07DBC" w:rsidRPr="004530A9" w:rsidRDefault="00D07DBC" w:rsidP="00D07A5E">
      <w:pPr>
        <w:pStyle w:val="ListParagraph"/>
        <w:spacing w:before="0" w:after="0"/>
        <w:jc w:val="both"/>
        <w:rPr>
          <w:rStyle w:val="ZulschenderTextZchn"/>
          <w:i w:val="0"/>
          <w:color w:val="auto"/>
        </w:rPr>
      </w:pPr>
    </w:p>
    <w:p w14:paraId="13572DB8" w14:textId="77777777" w:rsidR="00D07DBC" w:rsidRPr="003C04C3" w:rsidRDefault="00D07DBC" w:rsidP="00D07A5E">
      <w:pPr>
        <w:pStyle w:val="ZwischenberschriftohneAbstand"/>
        <w:spacing w:before="0"/>
        <w:rPr>
          <w:rStyle w:val="ZulschenderTextZchn"/>
        </w:rPr>
      </w:pPr>
      <w:r w:rsidRPr="003C04C3">
        <w:rPr>
          <w:u w:val="single"/>
        </w:rPr>
        <w:t xml:space="preserve">Qualifications of expert 1: </w:t>
      </w:r>
      <w:r w:rsidRPr="003C04C3">
        <w:rPr>
          <w:rStyle w:val="ZulschenderTextZchn"/>
          <w:i w:val="0"/>
          <w:iCs/>
          <w:color w:val="auto"/>
        </w:rPr>
        <w:t>(</w:t>
      </w:r>
      <w:r w:rsidRPr="004C3242">
        <w:rPr>
          <w:b/>
          <w:bCs/>
          <w:lang w:val="uk-UA"/>
        </w:rPr>
        <w:t>Team Leader</w:t>
      </w:r>
      <w:r w:rsidRPr="003C04C3">
        <w:rPr>
          <w:rStyle w:val="ZulschenderTextZchn"/>
          <w:i w:val="0"/>
          <w:iCs/>
          <w:color w:val="auto"/>
        </w:rPr>
        <w:t>)</w:t>
      </w:r>
    </w:p>
    <w:tbl>
      <w:tblPr>
        <w:tblStyle w:val="TableGrid"/>
        <w:tblW w:w="0" w:type="auto"/>
        <w:tblLayout w:type="fixed"/>
        <w:tblLook w:val="06A0" w:firstRow="1" w:lastRow="0" w:firstColumn="1" w:lastColumn="0" w:noHBand="1" w:noVBand="1"/>
      </w:tblPr>
      <w:tblGrid>
        <w:gridCol w:w="3255"/>
        <w:gridCol w:w="5805"/>
      </w:tblGrid>
      <w:tr w:rsidR="00D07DBC" w:rsidRPr="004530A9" w14:paraId="1D92352D" w14:textId="77777777" w:rsidTr="00643C89">
        <w:trPr>
          <w:trHeight w:val="300"/>
        </w:trPr>
        <w:tc>
          <w:tcPr>
            <w:tcW w:w="3255" w:type="dxa"/>
          </w:tcPr>
          <w:p w14:paraId="1281B341" w14:textId="77777777" w:rsidR="00D07DBC" w:rsidRPr="004530A9" w:rsidRDefault="00D07DBC" w:rsidP="00D07A5E">
            <w:pPr>
              <w:spacing w:before="0" w:after="0"/>
              <w:rPr>
                <w:rStyle w:val="ZulschenderTextZchn"/>
              </w:rPr>
            </w:pPr>
            <w:r w:rsidRPr="004530A9">
              <w:t>Education/training (section 2.1.1 of the assessment grid):</w:t>
            </w:r>
          </w:p>
        </w:tc>
        <w:tc>
          <w:tcPr>
            <w:tcW w:w="5805" w:type="dxa"/>
          </w:tcPr>
          <w:p w14:paraId="14C67C10" w14:textId="77777777" w:rsidR="00D07DBC" w:rsidRPr="004530A9" w:rsidRDefault="00D07DBC" w:rsidP="009A3D9B">
            <w:pPr>
              <w:spacing w:before="0" w:after="0"/>
              <w:ind w:left="-109"/>
              <w:jc w:val="both"/>
              <w:rPr>
                <w:rStyle w:val="ZulschenderTextZchn"/>
              </w:rPr>
            </w:pPr>
            <w:r w:rsidRPr="004530A9">
              <w:t>University degree</w:t>
            </w:r>
            <w:r>
              <w:t xml:space="preserve"> (</w:t>
            </w:r>
            <w:r w:rsidRPr="00967AC4">
              <w:t>Master</w:t>
            </w:r>
            <w:r>
              <w:t>)</w:t>
            </w:r>
            <w:r w:rsidRPr="004530A9">
              <w:t xml:space="preserve"> in</w:t>
            </w:r>
            <w:r>
              <w:rPr>
                <w:rStyle w:val="ZulschenderTextZchn"/>
                <w:i w:val="0"/>
                <w:iCs/>
                <w:color w:val="auto"/>
              </w:rPr>
              <w:t xml:space="preserve"> </w:t>
            </w:r>
            <w:r w:rsidRPr="00B249DE">
              <w:rPr>
                <w:rStyle w:val="ZulschenderTextZchn"/>
                <w:i w:val="0"/>
                <w:iCs/>
                <w:color w:val="auto"/>
                <w:highlight w:val="lightGray"/>
              </w:rPr>
              <w:t>civil engineering, architecture, design</w:t>
            </w:r>
            <w:r>
              <w:rPr>
                <w:rStyle w:val="ZulschenderTextZchn"/>
                <w:i w:val="0"/>
                <w:iCs/>
                <w:color w:val="auto"/>
              </w:rPr>
              <w:t xml:space="preserve"> or similar </w:t>
            </w:r>
          </w:p>
        </w:tc>
      </w:tr>
      <w:tr w:rsidR="00D07DBC" w:rsidRPr="004530A9" w14:paraId="065A3109" w14:textId="77777777" w:rsidTr="00643C89">
        <w:trPr>
          <w:trHeight w:val="300"/>
        </w:trPr>
        <w:tc>
          <w:tcPr>
            <w:tcW w:w="3255" w:type="dxa"/>
          </w:tcPr>
          <w:p w14:paraId="0D0EBE24" w14:textId="77777777" w:rsidR="00D07DBC" w:rsidRPr="004530A9" w:rsidRDefault="00D07DBC" w:rsidP="00D07A5E">
            <w:pPr>
              <w:spacing w:before="0" w:after="0"/>
            </w:pPr>
            <w:r w:rsidRPr="004530A9">
              <w:t xml:space="preserve">Language (section 2.1.2 of the assessment grid): </w:t>
            </w:r>
          </w:p>
        </w:tc>
        <w:tc>
          <w:tcPr>
            <w:tcW w:w="5805" w:type="dxa"/>
          </w:tcPr>
          <w:p w14:paraId="09A126CD" w14:textId="77777777" w:rsidR="00D07DBC" w:rsidRPr="00976B8E" w:rsidRDefault="00D07DBC" w:rsidP="009A3D9B">
            <w:pPr>
              <w:spacing w:before="0" w:after="0"/>
              <w:ind w:left="-109"/>
              <w:jc w:val="both"/>
            </w:pPr>
            <w:r w:rsidRPr="00976B8E">
              <w:t xml:space="preserve">Knowledge of </w:t>
            </w:r>
            <w:r w:rsidRPr="00467E63">
              <w:rPr>
                <w:rStyle w:val="ZulschenderTextZchn"/>
                <w:i w:val="0"/>
                <w:iCs/>
                <w:color w:val="auto"/>
                <w:highlight w:val="lightGray"/>
              </w:rPr>
              <w:t>English</w:t>
            </w:r>
            <w:r w:rsidRPr="00211E51">
              <w:rPr>
                <w:rStyle w:val="ZulschenderTextZchn"/>
                <w:color w:val="auto"/>
                <w:highlight w:val="lightGray"/>
              </w:rPr>
              <w:t xml:space="preserve">, </w:t>
            </w:r>
            <w:r w:rsidRPr="00467E63">
              <w:rPr>
                <w:rStyle w:val="ZulschenderTextZchn"/>
                <w:i w:val="0"/>
                <w:iCs/>
                <w:color w:val="auto"/>
                <w:highlight w:val="lightGray"/>
              </w:rPr>
              <w:t>C1</w:t>
            </w:r>
            <w:r w:rsidRPr="00211E51">
              <w:rPr>
                <w:highlight w:val="lightGray"/>
              </w:rPr>
              <w:t>-level</w:t>
            </w:r>
            <w:r>
              <w:rPr>
                <w:highlight w:val="lightGray"/>
              </w:rPr>
              <w:t xml:space="preserve"> (5 points max)</w:t>
            </w:r>
            <w:r w:rsidRPr="00211E51">
              <w:rPr>
                <w:highlight w:val="lightGray"/>
              </w:rPr>
              <w:t xml:space="preserve">, knowledge of </w:t>
            </w:r>
            <w:r w:rsidRPr="00467E63">
              <w:rPr>
                <w:rStyle w:val="ZulschenderTextZchn"/>
                <w:i w:val="0"/>
                <w:iCs/>
                <w:color w:val="auto"/>
                <w:highlight w:val="lightGray"/>
              </w:rPr>
              <w:t>Ukrainian</w:t>
            </w:r>
            <w:r w:rsidRPr="00211E51">
              <w:rPr>
                <w:rStyle w:val="ZulschenderTextZchn"/>
                <w:color w:val="auto"/>
                <w:highlight w:val="lightGray"/>
              </w:rPr>
              <w:t xml:space="preserve">, </w:t>
            </w:r>
            <w:r w:rsidRPr="00FC1961">
              <w:rPr>
                <w:rStyle w:val="ZulschenderTextZchn"/>
                <w:i w:val="0"/>
                <w:iCs/>
                <w:color w:val="auto"/>
                <w:highlight w:val="lightGray"/>
              </w:rPr>
              <w:t>C2</w:t>
            </w:r>
            <w:r w:rsidRPr="00211E51">
              <w:rPr>
                <w:highlight w:val="lightGray"/>
              </w:rPr>
              <w:t>-level</w:t>
            </w:r>
            <w:r>
              <w:t xml:space="preserve"> (</w:t>
            </w:r>
            <w:r>
              <w:rPr>
                <w:highlight w:val="lightGray"/>
              </w:rPr>
              <w:t>5 points max</w:t>
            </w:r>
            <w:r>
              <w:t>)</w:t>
            </w:r>
            <w:r w:rsidRPr="00976B8E">
              <w:t xml:space="preserve"> in the Common European Framework of Reference for Languages</w:t>
            </w:r>
          </w:p>
        </w:tc>
      </w:tr>
      <w:tr w:rsidR="00D07DBC" w:rsidRPr="004530A9" w14:paraId="086A462E" w14:textId="77777777" w:rsidTr="00643C89">
        <w:trPr>
          <w:trHeight w:val="300"/>
        </w:trPr>
        <w:tc>
          <w:tcPr>
            <w:tcW w:w="3255" w:type="dxa"/>
          </w:tcPr>
          <w:p w14:paraId="4D17E057" w14:textId="77777777" w:rsidR="00D07DBC" w:rsidRPr="004530A9" w:rsidRDefault="00D07DBC" w:rsidP="00D07A5E">
            <w:pPr>
              <w:spacing w:before="0" w:after="0"/>
              <w:rPr>
                <w:rStyle w:val="ZulschenderTextZchn"/>
                <w:rFonts w:eastAsiaTheme="minorEastAsia"/>
                <w:i w:val="0"/>
                <w:color w:val="auto"/>
              </w:rPr>
            </w:pPr>
            <w:r w:rsidRPr="004530A9">
              <w:lastRenderedPageBreak/>
              <w:t xml:space="preserve">General professional experience (section 2.1.3 of the assessment grid): </w:t>
            </w:r>
          </w:p>
        </w:tc>
        <w:tc>
          <w:tcPr>
            <w:tcW w:w="5805" w:type="dxa"/>
          </w:tcPr>
          <w:p w14:paraId="28063AAE" w14:textId="77777777" w:rsidR="00D07DBC" w:rsidRDefault="00D07DBC" w:rsidP="009A3D9B">
            <w:pPr>
              <w:spacing w:before="0" w:after="0"/>
              <w:ind w:left="-109"/>
              <w:jc w:val="both"/>
            </w:pPr>
            <w:r w:rsidRPr="004530A9">
              <w:t xml:space="preserve">professional experience </w:t>
            </w:r>
            <w:r>
              <w:t xml:space="preserve">in years </w:t>
            </w:r>
            <w:r w:rsidRPr="004530A9">
              <w:t>in the sector</w:t>
            </w:r>
            <w:r>
              <w:t xml:space="preserve"> of </w:t>
            </w:r>
            <w:r w:rsidRPr="005A2E8B">
              <w:rPr>
                <w:highlight w:val="lightGray"/>
              </w:rPr>
              <w:t>design works and supervision of works on</w:t>
            </w:r>
            <w:r w:rsidRPr="0019374D">
              <w:rPr>
                <w:rStyle w:val="ZulschenderTextZchn"/>
                <w:color w:val="auto"/>
              </w:rPr>
              <w:t xml:space="preserve"> </w:t>
            </w:r>
            <w:r>
              <w:t xml:space="preserve">based on provided CVs: </w:t>
            </w:r>
          </w:p>
          <w:p w14:paraId="1205ED38" w14:textId="77777777" w:rsidR="00D07DBC" w:rsidRPr="004530A9" w:rsidRDefault="00D07DBC" w:rsidP="009A3D9B">
            <w:pPr>
              <w:spacing w:before="0" w:after="0"/>
              <w:ind w:left="-109"/>
              <w:jc w:val="both"/>
              <w:rPr>
                <w:rStyle w:val="ZulschenderTextZchn"/>
                <w:rFonts w:eastAsiaTheme="minorEastAsia"/>
                <w:i w:val="0"/>
                <w:color w:val="auto"/>
              </w:rPr>
            </w:pPr>
            <w:r w:rsidRPr="008B0FD1">
              <w:rPr>
                <w:rStyle w:val="ZulschenderTextZchn"/>
                <w:rFonts w:eastAsiaTheme="minorEastAsia"/>
                <w:i w:val="0"/>
                <w:color w:val="auto"/>
              </w:rPr>
              <w:t xml:space="preserve">less than </w:t>
            </w:r>
            <w:r>
              <w:rPr>
                <w:rStyle w:val="ZulschenderTextZchn"/>
                <w:rFonts w:eastAsiaTheme="minorEastAsia"/>
                <w:i w:val="0"/>
                <w:color w:val="auto"/>
              </w:rPr>
              <w:t>7</w:t>
            </w:r>
            <w:r w:rsidRPr="008B0FD1">
              <w:rPr>
                <w:rStyle w:val="ZulschenderTextZchn"/>
                <w:rFonts w:eastAsiaTheme="minorEastAsia"/>
                <w:i w:val="0"/>
                <w:color w:val="auto"/>
              </w:rPr>
              <w:t xml:space="preserve"> years </w:t>
            </w:r>
            <w:r>
              <w:rPr>
                <w:rStyle w:val="ZulschenderTextZchn"/>
                <w:rFonts w:eastAsiaTheme="minorEastAsia"/>
                <w:i w:val="0"/>
                <w:color w:val="auto"/>
              </w:rPr>
              <w:t>–</w:t>
            </w:r>
            <w:r w:rsidRPr="008B0FD1">
              <w:rPr>
                <w:rStyle w:val="ZulschenderTextZchn"/>
                <w:rFonts w:eastAsiaTheme="minorEastAsia"/>
                <w:i w:val="0"/>
                <w:color w:val="auto"/>
              </w:rPr>
              <w:t xml:space="preserve"> 0</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w:t>
            </w:r>
            <w:r>
              <w:rPr>
                <w:rStyle w:val="ZulschenderTextZchn"/>
                <w:rFonts w:eastAsiaTheme="minorEastAsia"/>
                <w:i w:val="0"/>
                <w:color w:val="auto"/>
              </w:rPr>
              <w:t xml:space="preserve"> 7-10</w:t>
            </w:r>
            <w:r w:rsidRPr="008B0FD1">
              <w:rPr>
                <w:rStyle w:val="ZulschenderTextZchn"/>
                <w:rFonts w:eastAsiaTheme="minorEastAsia"/>
                <w:i w:val="0"/>
                <w:color w:val="auto"/>
              </w:rPr>
              <w:t xml:space="preserve"> years </w:t>
            </w:r>
            <w:r>
              <w:rPr>
                <w:rStyle w:val="ZulschenderTextZchn"/>
                <w:rFonts w:eastAsiaTheme="minorEastAsia"/>
                <w:i w:val="0"/>
                <w:color w:val="auto"/>
              </w:rPr>
              <w:t>–</w:t>
            </w:r>
            <w:r w:rsidRPr="008B0FD1">
              <w:rPr>
                <w:rStyle w:val="ZulschenderTextZchn"/>
                <w:rFonts w:eastAsiaTheme="minorEastAsia"/>
                <w:i w:val="0"/>
                <w:color w:val="auto"/>
              </w:rPr>
              <w:t xml:space="preserve"> 7</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 xml:space="preserve">, more than </w:t>
            </w:r>
            <w:r>
              <w:rPr>
                <w:rStyle w:val="ZulschenderTextZchn"/>
                <w:rFonts w:eastAsiaTheme="minorEastAsia"/>
                <w:i w:val="0"/>
                <w:color w:val="auto"/>
              </w:rPr>
              <w:t>10</w:t>
            </w:r>
            <w:r w:rsidRPr="008B0FD1">
              <w:rPr>
                <w:rStyle w:val="ZulschenderTextZchn"/>
                <w:rFonts w:eastAsiaTheme="minorEastAsia"/>
                <w:i w:val="0"/>
                <w:color w:val="auto"/>
              </w:rPr>
              <w:t xml:space="preserve"> years </w:t>
            </w:r>
            <w:r>
              <w:rPr>
                <w:rStyle w:val="ZulschenderTextZchn"/>
                <w:rFonts w:eastAsiaTheme="minorEastAsia"/>
                <w:i w:val="0"/>
                <w:color w:val="auto"/>
              </w:rPr>
              <w:t>–</w:t>
            </w:r>
            <w:r w:rsidRPr="008B0FD1">
              <w:rPr>
                <w:rStyle w:val="ZulschenderTextZchn"/>
                <w:rFonts w:eastAsiaTheme="minorEastAsia"/>
                <w:i w:val="0"/>
                <w:color w:val="auto"/>
              </w:rPr>
              <w:t xml:space="preserve"> 10</w:t>
            </w:r>
            <w:r>
              <w:rPr>
                <w:rStyle w:val="ZulschenderTextZchn"/>
                <w:rFonts w:eastAsiaTheme="minorEastAsia"/>
                <w:i w:val="0"/>
                <w:color w:val="auto"/>
              </w:rPr>
              <w:t xml:space="preserve"> </w:t>
            </w:r>
            <w:r>
              <w:rPr>
                <w:highlight w:val="lightGray"/>
              </w:rPr>
              <w:t>points</w:t>
            </w:r>
          </w:p>
        </w:tc>
      </w:tr>
      <w:tr w:rsidR="00D07DBC" w:rsidRPr="004530A9" w14:paraId="376F89A4" w14:textId="77777777" w:rsidTr="00643C89">
        <w:trPr>
          <w:trHeight w:val="300"/>
        </w:trPr>
        <w:tc>
          <w:tcPr>
            <w:tcW w:w="3255" w:type="dxa"/>
          </w:tcPr>
          <w:p w14:paraId="7012F51A" w14:textId="77777777" w:rsidR="00D07DBC" w:rsidRPr="004530A9" w:rsidRDefault="00D07DBC" w:rsidP="00D07A5E">
            <w:pPr>
              <w:spacing w:before="0" w:after="0"/>
            </w:pPr>
            <w:r w:rsidRPr="004530A9">
              <w:t>Specific professional experience (section 2.1.4 of the assessment grid</w:t>
            </w:r>
            <w:r w:rsidRPr="00984C1F">
              <w:rPr>
                <w:i/>
              </w:rPr>
              <w:t>):</w:t>
            </w:r>
          </w:p>
        </w:tc>
        <w:tc>
          <w:tcPr>
            <w:tcW w:w="5805" w:type="dxa"/>
          </w:tcPr>
          <w:p w14:paraId="2B78220C" w14:textId="48577ADE" w:rsidR="0076775F" w:rsidRDefault="00D07DBC" w:rsidP="009A3D9B">
            <w:pPr>
              <w:spacing w:before="0" w:after="0"/>
              <w:ind w:left="-109"/>
              <w:jc w:val="both"/>
              <w:rPr>
                <w:i/>
                <w:iCs/>
              </w:rPr>
            </w:pPr>
            <w:r w:rsidRPr="004E2094">
              <w:rPr>
                <w:rStyle w:val="ZulschenderTextZchn"/>
                <w:i w:val="0"/>
                <w:iCs/>
                <w:color w:val="auto"/>
              </w:rPr>
              <w:t>Solar station projects planned and implemented in last 3 years with a minimum</w:t>
            </w:r>
            <w:r w:rsidRPr="004E2094">
              <w:rPr>
                <w:rStyle w:val="ZulschenderTextZchn"/>
                <w:i w:val="0"/>
                <w:iCs/>
                <w:color w:val="auto"/>
                <w:lang w:val="uk-UA"/>
              </w:rPr>
              <w:t xml:space="preserve"> </w:t>
            </w:r>
            <w:r w:rsidRPr="004E2094">
              <w:rPr>
                <w:rStyle w:val="ZulschenderTextZchn"/>
                <w:i w:val="0"/>
                <w:iCs/>
                <w:color w:val="auto"/>
                <w:lang w:val="en-US"/>
              </w:rPr>
              <w:t>construction</w:t>
            </w:r>
            <w:r w:rsidRPr="004E2094">
              <w:rPr>
                <w:rStyle w:val="ZulschenderTextZchn"/>
                <w:i w:val="0"/>
                <w:iCs/>
                <w:color w:val="auto"/>
              </w:rPr>
              <w:t xml:space="preserve"> budget of </w:t>
            </w:r>
            <w:r w:rsidR="00F20990">
              <w:rPr>
                <w:rStyle w:val="ZulschenderTextZchn"/>
                <w:i w:val="0"/>
                <w:iCs/>
                <w:color w:val="auto"/>
                <w:lang w:val="en-US"/>
              </w:rPr>
              <w:t>2</w:t>
            </w:r>
            <w:r w:rsidRPr="004E2094">
              <w:rPr>
                <w:rStyle w:val="ZulschenderTextZchn"/>
                <w:i w:val="0"/>
                <w:iCs/>
                <w:color w:val="auto"/>
                <w:lang w:val="en-US"/>
              </w:rPr>
              <w:t>0,000</w:t>
            </w:r>
            <w:r w:rsidRPr="004E2094">
              <w:rPr>
                <w:rStyle w:val="ZulschenderTextZchn"/>
                <w:i w:val="0"/>
                <w:iCs/>
                <w:color w:val="auto"/>
              </w:rPr>
              <w:t xml:space="preserve"> EUR</w:t>
            </w:r>
            <w:r w:rsidR="00353A9B">
              <w:rPr>
                <w:rStyle w:val="ZulschenderTextZchn"/>
                <w:i w:val="0"/>
                <w:iCs/>
                <w:color w:val="auto"/>
              </w:rPr>
              <w:t xml:space="preserve"> based on CV</w:t>
            </w:r>
            <w:r w:rsidRPr="004E2094" w:rsidDel="0019374D">
              <w:rPr>
                <w:rStyle w:val="ZulschenderTextZchn"/>
                <w:i w:val="0"/>
                <w:iCs/>
                <w:color w:val="auto"/>
              </w:rPr>
              <w:t xml:space="preserve"> </w:t>
            </w:r>
            <w:r w:rsidRPr="00002DF3">
              <w:rPr>
                <w:i/>
                <w:iCs/>
              </w:rPr>
              <w:t xml:space="preserve"> </w:t>
            </w:r>
          </w:p>
          <w:p w14:paraId="2251CE99" w14:textId="7C24363F" w:rsidR="0076775F" w:rsidRPr="009A3D9B" w:rsidRDefault="0076775F" w:rsidP="009A3D9B">
            <w:pPr>
              <w:spacing w:before="0" w:after="0"/>
              <w:ind w:left="-109"/>
              <w:jc w:val="both"/>
            </w:pPr>
            <w:r w:rsidRPr="008B0FD1">
              <w:rPr>
                <w:rStyle w:val="ZulschenderTextZchn"/>
                <w:rFonts w:eastAsiaTheme="minorEastAsia"/>
                <w:i w:val="0"/>
                <w:color w:val="auto"/>
              </w:rPr>
              <w:t xml:space="preserve">less than </w:t>
            </w:r>
            <w:r>
              <w:rPr>
                <w:rStyle w:val="ZulschenderTextZchn"/>
                <w:rFonts w:eastAsiaTheme="minorEastAsia"/>
                <w:i w:val="0"/>
                <w:color w:val="auto"/>
              </w:rPr>
              <w:t>10</w:t>
            </w:r>
            <w:r w:rsidRPr="008B0FD1">
              <w:rPr>
                <w:rStyle w:val="ZulschenderTextZchn"/>
                <w:rFonts w:eastAsiaTheme="minorEastAsia"/>
                <w:i w:val="0"/>
                <w:color w:val="auto"/>
              </w:rPr>
              <w:t xml:space="preserve"> </w:t>
            </w:r>
            <w:r>
              <w:rPr>
                <w:rStyle w:val="ZulschenderTextZchn"/>
                <w:rFonts w:eastAsiaTheme="minorEastAsia"/>
                <w:i w:val="0"/>
                <w:color w:val="auto"/>
              </w:rPr>
              <w:t>projects</w:t>
            </w:r>
            <w:r w:rsidRPr="008B0FD1">
              <w:rPr>
                <w:rStyle w:val="ZulschenderTextZchn"/>
                <w:rFonts w:eastAsiaTheme="minorEastAsia"/>
                <w:i w:val="0"/>
                <w:color w:val="auto"/>
              </w:rPr>
              <w:t xml:space="preserve"> </w:t>
            </w:r>
            <w:r>
              <w:rPr>
                <w:rStyle w:val="ZulschenderTextZchn"/>
                <w:rFonts w:eastAsiaTheme="minorEastAsia"/>
                <w:i w:val="0"/>
                <w:color w:val="auto"/>
              </w:rPr>
              <w:t>–</w:t>
            </w:r>
            <w:r w:rsidRPr="008B0FD1">
              <w:rPr>
                <w:rStyle w:val="ZulschenderTextZchn"/>
                <w:rFonts w:eastAsiaTheme="minorEastAsia"/>
                <w:i w:val="0"/>
                <w:color w:val="auto"/>
              </w:rPr>
              <w:t xml:space="preserve"> 0</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w:t>
            </w:r>
            <w:r>
              <w:rPr>
                <w:rStyle w:val="ZulschenderTextZchn"/>
                <w:rFonts w:eastAsiaTheme="minorEastAsia"/>
                <w:i w:val="0"/>
                <w:color w:val="auto"/>
              </w:rPr>
              <w:t xml:space="preserve"> 10-1</w:t>
            </w:r>
            <w:r w:rsidR="00353A9B">
              <w:rPr>
                <w:rStyle w:val="ZulschenderTextZchn"/>
                <w:rFonts w:eastAsiaTheme="minorEastAsia"/>
                <w:i w:val="0"/>
                <w:color w:val="auto"/>
                <w:lang w:val="uk-UA"/>
              </w:rPr>
              <w:t>4</w:t>
            </w:r>
            <w:r w:rsidRPr="008B0FD1">
              <w:rPr>
                <w:rStyle w:val="ZulschenderTextZchn"/>
                <w:rFonts w:eastAsiaTheme="minorEastAsia"/>
                <w:i w:val="0"/>
                <w:color w:val="auto"/>
              </w:rPr>
              <w:t xml:space="preserve"> </w:t>
            </w:r>
            <w:r>
              <w:rPr>
                <w:rStyle w:val="ZulschenderTextZchn"/>
                <w:rFonts w:eastAsiaTheme="minorEastAsia"/>
                <w:i w:val="0"/>
                <w:color w:val="auto"/>
              </w:rPr>
              <w:t>projects–</w:t>
            </w:r>
            <w:r w:rsidRPr="008B0FD1">
              <w:rPr>
                <w:rStyle w:val="ZulschenderTextZchn"/>
                <w:rFonts w:eastAsiaTheme="minorEastAsia"/>
                <w:i w:val="0"/>
                <w:color w:val="auto"/>
              </w:rPr>
              <w:t xml:space="preserve"> 7</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 xml:space="preserve">, </w:t>
            </w:r>
            <w:r>
              <w:rPr>
                <w:rStyle w:val="ZulschenderTextZchn"/>
                <w:rFonts w:eastAsiaTheme="minorEastAsia"/>
                <w:i w:val="0"/>
                <w:color w:val="auto"/>
              </w:rPr>
              <w:t>15</w:t>
            </w:r>
            <w:r w:rsidR="00353A9B">
              <w:rPr>
                <w:rStyle w:val="ZulschenderTextZchn"/>
                <w:rFonts w:eastAsiaTheme="minorEastAsia"/>
                <w:i w:val="0"/>
                <w:color w:val="auto"/>
              </w:rPr>
              <w:t xml:space="preserve"> and more</w:t>
            </w:r>
            <w:r>
              <w:rPr>
                <w:rStyle w:val="ZulschenderTextZchn"/>
                <w:rFonts w:eastAsiaTheme="minorEastAsia"/>
                <w:i w:val="0"/>
                <w:color w:val="auto"/>
              </w:rPr>
              <w:t xml:space="preserve"> </w:t>
            </w:r>
            <w:proofErr w:type="gramStart"/>
            <w:r>
              <w:rPr>
                <w:rStyle w:val="ZulschenderTextZchn"/>
                <w:rFonts w:eastAsiaTheme="minorEastAsia"/>
                <w:i w:val="0"/>
                <w:color w:val="auto"/>
              </w:rPr>
              <w:t xml:space="preserve">projects </w:t>
            </w:r>
            <w:r w:rsidRPr="008B0FD1">
              <w:rPr>
                <w:rStyle w:val="ZulschenderTextZchn"/>
                <w:rFonts w:eastAsiaTheme="minorEastAsia"/>
                <w:i w:val="0"/>
                <w:color w:val="auto"/>
              </w:rPr>
              <w:t xml:space="preserve"> </w:t>
            </w:r>
            <w:r>
              <w:rPr>
                <w:rStyle w:val="ZulschenderTextZchn"/>
                <w:rFonts w:eastAsiaTheme="minorEastAsia"/>
                <w:i w:val="0"/>
                <w:color w:val="auto"/>
              </w:rPr>
              <w:t>–</w:t>
            </w:r>
            <w:proofErr w:type="gramEnd"/>
            <w:r w:rsidRPr="008B0FD1">
              <w:rPr>
                <w:rStyle w:val="ZulschenderTextZchn"/>
                <w:rFonts w:eastAsiaTheme="minorEastAsia"/>
                <w:i w:val="0"/>
                <w:color w:val="auto"/>
              </w:rPr>
              <w:t xml:space="preserve"> 10</w:t>
            </w:r>
            <w:r>
              <w:rPr>
                <w:rStyle w:val="ZulschenderTextZchn"/>
                <w:rFonts w:eastAsiaTheme="minorEastAsia"/>
                <w:i w:val="0"/>
                <w:color w:val="auto"/>
              </w:rPr>
              <w:t xml:space="preserve"> </w:t>
            </w:r>
            <w:r>
              <w:rPr>
                <w:highlight w:val="lightGray"/>
              </w:rPr>
              <w:t>points</w:t>
            </w:r>
          </w:p>
        </w:tc>
      </w:tr>
      <w:tr w:rsidR="00D07DBC" w:rsidRPr="004530A9" w14:paraId="07A8F92F" w14:textId="77777777" w:rsidTr="00643C89">
        <w:trPr>
          <w:trHeight w:val="300"/>
        </w:trPr>
        <w:tc>
          <w:tcPr>
            <w:tcW w:w="3255" w:type="dxa"/>
          </w:tcPr>
          <w:p w14:paraId="4D002C0C" w14:textId="77777777" w:rsidR="00D07DBC" w:rsidRPr="004530A9" w:rsidRDefault="00D07DBC" w:rsidP="00D07A5E">
            <w:pPr>
              <w:spacing w:before="0" w:after="0"/>
            </w:pPr>
            <w:r w:rsidRPr="004530A9">
              <w:t>Leadership/management experience (section 2.1.5 of the assessment grid):</w:t>
            </w:r>
          </w:p>
        </w:tc>
        <w:tc>
          <w:tcPr>
            <w:tcW w:w="5805" w:type="dxa"/>
          </w:tcPr>
          <w:p w14:paraId="1AA6AF8A" w14:textId="77777777" w:rsidR="00D07DBC" w:rsidRPr="004530A9" w:rsidRDefault="00D07DBC" w:rsidP="009A3D9B">
            <w:pPr>
              <w:spacing w:before="0" w:after="0"/>
              <w:ind w:left="-109"/>
              <w:jc w:val="both"/>
              <w:rPr>
                <w:i/>
                <w:iCs/>
                <w:color w:val="ED7D31" w:themeColor="accent2"/>
              </w:rPr>
            </w:pPr>
            <w:r>
              <w:t xml:space="preserve">5 </w:t>
            </w:r>
            <w:r w:rsidRPr="004530A9">
              <w:t xml:space="preserve">years of </w:t>
            </w:r>
            <w:r w:rsidRPr="00B71C21">
              <w:rPr>
                <w:highlight w:val="lightGray"/>
              </w:rPr>
              <w:t>management experience</w:t>
            </w:r>
            <w:r w:rsidRPr="004530A9">
              <w:t xml:space="preserve"> in projects, companies or other organisations with disciplinary leadership responsibility for </w:t>
            </w:r>
            <w:r>
              <w:t xml:space="preserve">10 </w:t>
            </w:r>
            <w:r w:rsidRPr="004530A9">
              <w:t xml:space="preserve">people </w:t>
            </w:r>
          </w:p>
        </w:tc>
      </w:tr>
      <w:tr w:rsidR="00D07DBC" w:rsidRPr="004530A9" w14:paraId="3156FF2B" w14:textId="77777777" w:rsidTr="00643C89">
        <w:trPr>
          <w:trHeight w:val="300"/>
        </w:trPr>
        <w:tc>
          <w:tcPr>
            <w:tcW w:w="3255" w:type="dxa"/>
          </w:tcPr>
          <w:p w14:paraId="786C2E74" w14:textId="77777777" w:rsidR="00D07DBC" w:rsidRPr="00984C1F" w:rsidRDefault="00D07DBC" w:rsidP="00D07A5E">
            <w:pPr>
              <w:spacing w:before="0" w:after="0"/>
              <w:rPr>
                <w:i/>
                <w:iCs/>
              </w:rPr>
            </w:pPr>
            <w:r w:rsidRPr="004530A9">
              <w:t>International professional experience outside the country/region of assignment (section 2.1.6 of the assessment grid):</w:t>
            </w:r>
          </w:p>
        </w:tc>
        <w:tc>
          <w:tcPr>
            <w:tcW w:w="5805" w:type="dxa"/>
          </w:tcPr>
          <w:p w14:paraId="693F02B0" w14:textId="77777777" w:rsidR="00D07DBC" w:rsidRPr="005A16FC" w:rsidRDefault="00D07DBC" w:rsidP="009A3D9B">
            <w:pPr>
              <w:spacing w:before="0" w:after="0"/>
              <w:ind w:left="-109"/>
              <w:jc w:val="both"/>
              <w:rPr>
                <w:i/>
                <w:iCs/>
              </w:rPr>
            </w:pPr>
            <w:r w:rsidRPr="005A16FC">
              <w:rPr>
                <w:i/>
                <w:iCs/>
              </w:rPr>
              <w:t xml:space="preserve">Not applicable </w:t>
            </w:r>
          </w:p>
        </w:tc>
      </w:tr>
      <w:tr w:rsidR="00D07DBC" w:rsidRPr="004530A9" w14:paraId="71A81561" w14:textId="77777777" w:rsidTr="00643C89">
        <w:trPr>
          <w:trHeight w:val="300"/>
        </w:trPr>
        <w:tc>
          <w:tcPr>
            <w:tcW w:w="3255" w:type="dxa"/>
          </w:tcPr>
          <w:p w14:paraId="7187D74E" w14:textId="77777777" w:rsidR="00D07DBC" w:rsidRPr="004530A9" w:rsidRDefault="00D07DBC" w:rsidP="00D07A5E">
            <w:pPr>
              <w:spacing w:before="0" w:after="0"/>
            </w:pPr>
            <w:r w:rsidRPr="004530A9">
              <w:t>Professional experience in the country/ region of assignment (2.1.7 of the assessment grid):</w:t>
            </w:r>
          </w:p>
        </w:tc>
        <w:tc>
          <w:tcPr>
            <w:tcW w:w="5805" w:type="dxa"/>
          </w:tcPr>
          <w:p w14:paraId="035BBE81" w14:textId="77777777" w:rsidR="00D07DBC" w:rsidRPr="004530A9" w:rsidRDefault="00D07DBC" w:rsidP="009A3D9B">
            <w:pPr>
              <w:spacing w:before="0" w:after="0"/>
              <w:ind w:left="-109"/>
              <w:jc w:val="both"/>
            </w:pPr>
            <w:r w:rsidRPr="005A16FC">
              <w:rPr>
                <w:i/>
                <w:iCs/>
              </w:rPr>
              <w:t xml:space="preserve">Not applicable </w:t>
            </w:r>
          </w:p>
        </w:tc>
      </w:tr>
      <w:tr w:rsidR="00D07DBC" w:rsidRPr="004530A9" w14:paraId="7563EE5B" w14:textId="77777777" w:rsidTr="00643C89">
        <w:trPr>
          <w:trHeight w:val="300"/>
        </w:trPr>
        <w:tc>
          <w:tcPr>
            <w:tcW w:w="3255" w:type="dxa"/>
          </w:tcPr>
          <w:p w14:paraId="5849251F" w14:textId="77777777" w:rsidR="00D07DBC" w:rsidRPr="004530A9" w:rsidRDefault="00D07DBC" w:rsidP="00D07A5E">
            <w:pPr>
              <w:spacing w:before="0" w:after="0"/>
              <w:rPr>
                <w:color w:val="000000" w:themeColor="text1"/>
              </w:rPr>
            </w:pPr>
            <w:r w:rsidRPr="00984C1F">
              <w:t>Experience in the field of development cooperation (</w:t>
            </w:r>
            <w:r w:rsidRPr="004530A9">
              <w:t xml:space="preserve">section </w:t>
            </w:r>
            <w:r w:rsidRPr="00984C1F">
              <w:t>2.1.8</w:t>
            </w:r>
            <w:r w:rsidRPr="004530A9">
              <w:t xml:space="preserve"> of the assessment grid</w:t>
            </w:r>
            <w:r w:rsidRPr="00984C1F">
              <w:t>):</w:t>
            </w:r>
          </w:p>
        </w:tc>
        <w:tc>
          <w:tcPr>
            <w:tcW w:w="5805" w:type="dxa"/>
          </w:tcPr>
          <w:p w14:paraId="0921EBE9" w14:textId="77777777" w:rsidR="00D07DBC" w:rsidRPr="004530A9" w:rsidRDefault="00D07DBC" w:rsidP="009A3D9B">
            <w:pPr>
              <w:spacing w:before="0" w:after="0"/>
              <w:ind w:left="-109"/>
              <w:jc w:val="both"/>
              <w:rPr>
                <w:color w:val="000000" w:themeColor="text1"/>
              </w:rPr>
            </w:pPr>
            <w:r w:rsidRPr="00812908">
              <w:rPr>
                <w:color w:val="000000" w:themeColor="text1"/>
                <w:highlight w:val="lightGray"/>
              </w:rPr>
              <w:t>2 years</w:t>
            </w:r>
            <w:r w:rsidRPr="004530A9">
              <w:rPr>
                <w:color w:val="000000" w:themeColor="text1"/>
              </w:rPr>
              <w:t xml:space="preserve"> of experience in development cooperation projects</w:t>
            </w:r>
          </w:p>
        </w:tc>
      </w:tr>
      <w:tr w:rsidR="00D07DBC" w:rsidRPr="004530A9" w14:paraId="49B78D22" w14:textId="77777777" w:rsidTr="00643C89">
        <w:trPr>
          <w:trHeight w:val="300"/>
        </w:trPr>
        <w:tc>
          <w:tcPr>
            <w:tcW w:w="3255" w:type="dxa"/>
          </w:tcPr>
          <w:p w14:paraId="15BC196A" w14:textId="77777777" w:rsidR="00D07DBC" w:rsidRPr="004530A9" w:rsidRDefault="00D07DBC" w:rsidP="00D07A5E">
            <w:pPr>
              <w:spacing w:before="0" w:after="0"/>
              <w:rPr>
                <w:rStyle w:val="ZulschenderTextZchn"/>
              </w:rPr>
            </w:pPr>
            <w:r w:rsidRPr="004530A9">
              <w:rPr>
                <w:color w:val="000000" w:themeColor="text1"/>
              </w:rPr>
              <w:t xml:space="preserve">Other </w:t>
            </w:r>
            <w:r w:rsidRPr="004530A9">
              <w:t>(section 2.1.9 of the assessment grid):</w:t>
            </w:r>
          </w:p>
        </w:tc>
        <w:tc>
          <w:tcPr>
            <w:tcW w:w="5805" w:type="dxa"/>
          </w:tcPr>
          <w:p w14:paraId="6C27B0D3" w14:textId="77777777" w:rsidR="00D07DBC" w:rsidRPr="004B00F9" w:rsidRDefault="00D07DBC" w:rsidP="009A3D9B">
            <w:pPr>
              <w:spacing w:before="0" w:after="0"/>
              <w:ind w:left="-109"/>
              <w:jc w:val="both"/>
              <w:rPr>
                <w:rStyle w:val="ZulschenderTextZchn"/>
                <w:i w:val="0"/>
                <w:iCs/>
                <w:color w:val="auto"/>
              </w:rPr>
            </w:pPr>
            <w:r w:rsidRPr="004B00F9">
              <w:rPr>
                <w:rStyle w:val="ZulschenderTextZchn"/>
                <w:i w:val="0"/>
                <w:iCs/>
                <w:color w:val="auto"/>
              </w:rPr>
              <w:t xml:space="preserve">Qualified expert in </w:t>
            </w:r>
            <w:r w:rsidRPr="00211E51">
              <w:rPr>
                <w:rStyle w:val="ZulschenderTextZchn"/>
                <w:i w:val="0"/>
                <w:iCs/>
                <w:color w:val="auto"/>
                <w:highlight w:val="lightGray"/>
              </w:rPr>
              <w:t>project design and supervision</w:t>
            </w:r>
            <w:r w:rsidRPr="004B00F9">
              <w:rPr>
                <w:rStyle w:val="ZulschenderTextZchn"/>
                <w:i w:val="0"/>
                <w:iCs/>
                <w:color w:val="auto"/>
              </w:rPr>
              <w:t xml:space="preserve">: design-engineer/architect and supervision of construction </w:t>
            </w:r>
            <w:proofErr w:type="gramStart"/>
            <w:r w:rsidRPr="004B00F9">
              <w:rPr>
                <w:rStyle w:val="ZulschenderTextZchn"/>
                <w:i w:val="0"/>
                <w:iCs/>
                <w:color w:val="auto"/>
              </w:rPr>
              <w:t>works</w:t>
            </w:r>
            <w:proofErr w:type="gramEnd"/>
            <w:r w:rsidRPr="004B00F9">
              <w:rPr>
                <w:rStyle w:val="ZulschenderTextZchn"/>
                <w:i w:val="0"/>
                <w:iCs/>
                <w:color w:val="auto"/>
              </w:rPr>
              <w:t xml:space="preserve"> (</w:t>
            </w:r>
            <w:r>
              <w:rPr>
                <w:rStyle w:val="ZulschenderTextZchn"/>
                <w:i w:val="0"/>
                <w:iCs/>
                <w:color w:val="auto"/>
              </w:rPr>
              <w:t>provision of</w:t>
            </w:r>
            <w:r w:rsidRPr="004B00F9">
              <w:rPr>
                <w:rStyle w:val="ZulschenderTextZchn"/>
                <w:i w:val="0"/>
                <w:iCs/>
                <w:color w:val="auto"/>
              </w:rPr>
              <w:t xml:space="preserve"> certificat</w:t>
            </w:r>
            <w:r>
              <w:rPr>
                <w:rStyle w:val="ZulschenderTextZchn"/>
                <w:i w:val="0"/>
                <w:iCs/>
                <w:color w:val="auto"/>
              </w:rPr>
              <w:t>ion regarding expert’s qualification</w:t>
            </w:r>
            <w:r w:rsidRPr="004B00F9">
              <w:rPr>
                <w:rStyle w:val="ZulschenderTextZchn"/>
                <w:i w:val="0"/>
                <w:iCs/>
                <w:color w:val="auto"/>
              </w:rPr>
              <w:t>).</w:t>
            </w:r>
          </w:p>
        </w:tc>
      </w:tr>
    </w:tbl>
    <w:p w14:paraId="06412FDE" w14:textId="77777777" w:rsidR="006C1780" w:rsidRDefault="006C1780" w:rsidP="00D07A5E">
      <w:pPr>
        <w:pStyle w:val="ZwischenberschriftohneAbstand"/>
        <w:spacing w:before="0"/>
        <w:rPr>
          <w:b/>
          <w:bCs/>
          <w:lang w:val="uk-UA"/>
        </w:rPr>
      </w:pPr>
    </w:p>
    <w:p w14:paraId="21AE1C35" w14:textId="452A63BD" w:rsidR="00D07DBC" w:rsidRDefault="00D07DBC" w:rsidP="00D07A5E">
      <w:pPr>
        <w:pStyle w:val="ZwischenberschriftohneAbstand"/>
        <w:spacing w:before="0"/>
      </w:pPr>
      <w:r w:rsidRPr="004530A9">
        <w:rPr>
          <w:b/>
          <w:bCs/>
        </w:rPr>
        <w:t xml:space="preserve">Expert 2: </w:t>
      </w:r>
      <w:r w:rsidRPr="004C3242">
        <w:rPr>
          <w:b/>
          <w:bCs/>
          <w:lang w:val="uk-UA"/>
        </w:rPr>
        <w:t xml:space="preserve">Deputy Team Leader </w:t>
      </w:r>
      <w:r w:rsidRPr="001F4EC4">
        <w:t>(</w:t>
      </w:r>
      <w:r w:rsidRPr="004530A9">
        <w:t>section</w:t>
      </w:r>
      <w:r w:rsidRPr="001F4EC4">
        <w:t xml:space="preserve"> 2.2 of the assessment grid)</w:t>
      </w:r>
    </w:p>
    <w:p w14:paraId="2F7CE257" w14:textId="77777777" w:rsidR="00D07DBC" w:rsidRDefault="00D07DBC" w:rsidP="00D07A5E">
      <w:pPr>
        <w:spacing w:before="0" w:after="0"/>
        <w:jc w:val="both"/>
      </w:pPr>
      <w:r w:rsidRPr="004530A9">
        <w:rPr>
          <w:iCs/>
        </w:rPr>
        <w:t>This position is a key expert</w:t>
      </w:r>
      <w:r w:rsidRPr="004530A9">
        <w:rPr>
          <w:i/>
        </w:rPr>
        <w:t xml:space="preserve">. </w:t>
      </w:r>
      <w:r w:rsidRPr="004530A9">
        <w:t>A statement of availability for this expert must be attached to the tender as an annex.</w:t>
      </w:r>
    </w:p>
    <w:p w14:paraId="6503E936" w14:textId="77777777" w:rsidR="00D07DBC" w:rsidRDefault="00D07DBC" w:rsidP="00D07A5E">
      <w:pPr>
        <w:spacing w:before="0" w:after="0"/>
        <w:jc w:val="both"/>
      </w:pPr>
      <w:r w:rsidRPr="00A579DB">
        <w:rPr>
          <w:iCs/>
        </w:rPr>
        <w:t xml:space="preserve">Deputy </w:t>
      </w:r>
      <w:r w:rsidRPr="00864885">
        <w:rPr>
          <w:iCs/>
        </w:rPr>
        <w:t>Team leader</w:t>
      </w:r>
      <w:r w:rsidRPr="00864885">
        <w:t xml:space="preserve"> </w:t>
      </w:r>
      <w:r>
        <w:t xml:space="preserve">should be employed by the company for all works to be carried out. </w:t>
      </w:r>
      <w:r w:rsidRPr="00373267">
        <w:t xml:space="preserve">Only the time required for the </w:t>
      </w:r>
      <w:r w:rsidRPr="00175A1A">
        <w:t xml:space="preserve">implementation of this contract must be included in the </w:t>
      </w:r>
      <w:proofErr w:type="gramStart"/>
      <w:r w:rsidRPr="00175A1A">
        <w:t>man-days</w:t>
      </w:r>
      <w:proofErr w:type="gramEnd"/>
      <w:r w:rsidRPr="00175A1A">
        <w:t xml:space="preserve"> calculation</w:t>
      </w:r>
      <w:r>
        <w:t>.</w:t>
      </w:r>
    </w:p>
    <w:p w14:paraId="6216B301" w14:textId="77777777" w:rsidR="00D07DBC" w:rsidRDefault="00D07DBC" w:rsidP="00D07A5E">
      <w:pPr>
        <w:spacing w:before="0" w:after="0"/>
        <w:jc w:val="both"/>
        <w:rPr>
          <w:iCs/>
          <w:lang w:val="uk-UA"/>
        </w:rPr>
      </w:pPr>
      <w:r w:rsidRPr="00A579DB">
        <w:rPr>
          <w:iCs/>
        </w:rPr>
        <w:t xml:space="preserve">Deputy </w:t>
      </w:r>
      <w:r w:rsidRPr="00864885">
        <w:rPr>
          <w:iCs/>
        </w:rPr>
        <w:t>Team leader</w:t>
      </w:r>
      <w:r w:rsidRPr="00864885">
        <w:t xml:space="preserve"> </w:t>
      </w:r>
      <w:r>
        <w:t xml:space="preserve">should take on the role of the </w:t>
      </w:r>
      <w:r w:rsidRPr="00864885">
        <w:rPr>
          <w:iCs/>
        </w:rPr>
        <w:t>Team leader</w:t>
      </w:r>
      <w:r>
        <w:t xml:space="preserve"> for tasks described in </w:t>
      </w:r>
      <w:proofErr w:type="gramStart"/>
      <w:r>
        <w:t>Section  2</w:t>
      </w:r>
      <w:proofErr w:type="gramEnd"/>
      <w:r>
        <w:t xml:space="preserve"> in case of absence of </w:t>
      </w:r>
      <w:r w:rsidRPr="00864885">
        <w:rPr>
          <w:iCs/>
        </w:rPr>
        <w:t>Team leader</w:t>
      </w:r>
      <w:r>
        <w:rPr>
          <w:iCs/>
        </w:rPr>
        <w:t xml:space="preserve"> (see tasks of expert 1 – Team Leader). </w:t>
      </w:r>
    </w:p>
    <w:p w14:paraId="66112C55" w14:textId="77777777" w:rsidR="006C1780" w:rsidRPr="006C1780" w:rsidRDefault="006C1780" w:rsidP="00D07A5E">
      <w:pPr>
        <w:spacing w:before="0" w:after="0"/>
        <w:jc w:val="both"/>
        <w:rPr>
          <w:iCs/>
          <w:lang w:val="uk-UA"/>
        </w:rPr>
      </w:pPr>
    </w:p>
    <w:p w14:paraId="1BDE06E8" w14:textId="77777777" w:rsidR="00D07DBC" w:rsidRPr="005D3F1D" w:rsidRDefault="00D07DBC" w:rsidP="00D07A5E">
      <w:pPr>
        <w:pStyle w:val="ZwischenberschriftohneAbstand"/>
        <w:spacing w:before="0"/>
        <w:rPr>
          <w:u w:val="single"/>
        </w:rPr>
      </w:pPr>
      <w:r w:rsidRPr="005D3F1D">
        <w:rPr>
          <w:u w:val="single"/>
        </w:rPr>
        <w:t xml:space="preserve">Tasks of expert </w:t>
      </w:r>
      <w:r>
        <w:rPr>
          <w:u w:val="single"/>
        </w:rPr>
        <w:t>2</w:t>
      </w:r>
      <w:r w:rsidRPr="005D3F1D">
        <w:rPr>
          <w:u w:val="single"/>
        </w:rPr>
        <w:t xml:space="preserve">: </w:t>
      </w:r>
      <w:r w:rsidRPr="005D3F1D">
        <w:t>(</w:t>
      </w:r>
      <w:r w:rsidRPr="004C3242">
        <w:rPr>
          <w:b/>
          <w:bCs/>
          <w:lang w:val="uk-UA"/>
        </w:rPr>
        <w:t>Deputy Team Leader</w:t>
      </w:r>
      <w:r w:rsidRPr="005D3F1D">
        <w:t>)</w:t>
      </w:r>
      <w:r>
        <w:t xml:space="preserve"> </w:t>
      </w:r>
    </w:p>
    <w:p w14:paraId="2FBBA815" w14:textId="77777777" w:rsidR="00D07DBC" w:rsidRPr="004530A9" w:rsidRDefault="00D07DBC" w:rsidP="00D07A5E">
      <w:pPr>
        <w:pStyle w:val="ListParagraph"/>
        <w:numPr>
          <w:ilvl w:val="0"/>
          <w:numId w:val="9"/>
        </w:numPr>
        <w:spacing w:before="0" w:after="0"/>
        <w:jc w:val="both"/>
      </w:pPr>
      <w:r w:rsidRPr="004530A9">
        <w:t>Staff management</w:t>
      </w:r>
      <w:r>
        <w:t xml:space="preserve"> together with Team Leader</w:t>
      </w:r>
      <w:r w:rsidRPr="004530A9">
        <w:t xml:space="preserve">, </w:t>
      </w:r>
      <w:proofErr w:type="gramStart"/>
      <w:r w:rsidRPr="004530A9">
        <w:t>in particular identifying</w:t>
      </w:r>
      <w:proofErr w:type="gramEnd"/>
      <w:r w:rsidRPr="004530A9">
        <w:t xml:space="preserve"> the need for short-term assignments within the available budget, planning and managing the assignments </w:t>
      </w:r>
    </w:p>
    <w:p w14:paraId="4D2BF124" w14:textId="77777777" w:rsidR="00D07DBC" w:rsidRPr="004530A9" w:rsidRDefault="00D07DBC" w:rsidP="00D07A5E">
      <w:pPr>
        <w:pStyle w:val="ListParagraph"/>
        <w:numPr>
          <w:ilvl w:val="0"/>
          <w:numId w:val="9"/>
        </w:numPr>
        <w:spacing w:before="0" w:after="0"/>
        <w:jc w:val="both"/>
      </w:pPr>
      <w:r w:rsidRPr="004530A9">
        <w:t>Regular reporting</w:t>
      </w:r>
      <w:r>
        <w:t xml:space="preserve"> to GIZ</w:t>
      </w:r>
      <w:r w:rsidRPr="004530A9">
        <w:t xml:space="preserve"> in accordance with deadlines</w:t>
      </w:r>
    </w:p>
    <w:p w14:paraId="29CEBECE" w14:textId="77777777" w:rsidR="00D07DBC" w:rsidRDefault="00D07DBC" w:rsidP="00D07A5E">
      <w:pPr>
        <w:pStyle w:val="ListParagraph"/>
        <w:numPr>
          <w:ilvl w:val="0"/>
          <w:numId w:val="9"/>
        </w:numPr>
        <w:spacing w:before="0" w:after="0"/>
        <w:jc w:val="both"/>
      </w:pPr>
      <w:r w:rsidRPr="00A670E1">
        <w:t>Coordinating and ensuring communication with GIZ</w:t>
      </w:r>
      <w:r>
        <w:t xml:space="preserve"> on regular base</w:t>
      </w:r>
    </w:p>
    <w:p w14:paraId="7B7ABEAC" w14:textId="77777777" w:rsidR="00D07DBC" w:rsidRPr="006C1780" w:rsidRDefault="00D07DBC" w:rsidP="00D07A5E">
      <w:pPr>
        <w:pStyle w:val="ListParagraph"/>
        <w:numPr>
          <w:ilvl w:val="0"/>
          <w:numId w:val="9"/>
        </w:numPr>
        <w:spacing w:before="0" w:after="0"/>
        <w:jc w:val="both"/>
      </w:pPr>
      <w:r>
        <w:rPr>
          <w:rFonts w:cs="Arial"/>
          <w:lang w:val="en-US"/>
        </w:rPr>
        <w:t>Processing, checking and</w:t>
      </w:r>
      <w:r w:rsidRPr="00C07804">
        <w:rPr>
          <w:rFonts w:cs="Arial"/>
          <w:lang w:val="en-US"/>
        </w:rPr>
        <w:t xml:space="preserve"> analysis of technical </w:t>
      </w:r>
      <w:r>
        <w:rPr>
          <w:rFonts w:cs="Arial"/>
          <w:lang w:val="en-US"/>
        </w:rPr>
        <w:t>project</w:t>
      </w:r>
      <w:r w:rsidRPr="00C07804">
        <w:rPr>
          <w:rFonts w:cs="Arial"/>
          <w:lang w:val="en-US"/>
        </w:rPr>
        <w:t xml:space="preserve"> designing documentation</w:t>
      </w:r>
      <w:r>
        <w:rPr>
          <w:rFonts w:cs="Arial"/>
          <w:lang w:val="en-US"/>
        </w:rPr>
        <w:t xml:space="preserve"> on each stage of preparation, control of</w:t>
      </w:r>
      <w:r w:rsidRPr="00C07804">
        <w:rPr>
          <w:rFonts w:cs="Arial"/>
          <w:lang w:val="en-US"/>
        </w:rPr>
        <w:t xml:space="preserve"> performance of construction </w:t>
      </w:r>
      <w:r>
        <w:rPr>
          <w:rFonts w:cs="Arial"/>
          <w:lang w:val="en-US"/>
        </w:rPr>
        <w:t>design measures</w:t>
      </w:r>
      <w:r w:rsidRPr="00C07804">
        <w:rPr>
          <w:rFonts w:cs="Arial"/>
          <w:lang w:val="en-US"/>
        </w:rPr>
        <w:t xml:space="preserve">, including quality and quantity check </w:t>
      </w:r>
      <w:r>
        <w:rPr>
          <w:rFonts w:cs="Arial"/>
          <w:lang w:val="en-US"/>
        </w:rPr>
        <w:t xml:space="preserve">with </w:t>
      </w:r>
      <w:proofErr w:type="spellStart"/>
      <w:r>
        <w:rPr>
          <w:rFonts w:cs="Arial"/>
          <w:lang w:val="en-US"/>
        </w:rPr>
        <w:t>standarted</w:t>
      </w:r>
      <w:proofErr w:type="spellEnd"/>
      <w:r>
        <w:rPr>
          <w:rFonts w:cs="Arial"/>
          <w:lang w:val="en-US"/>
        </w:rPr>
        <w:t xml:space="preserve"> approach for all PDD. </w:t>
      </w:r>
    </w:p>
    <w:p w14:paraId="66759A15" w14:textId="77777777" w:rsidR="006C1780" w:rsidRDefault="006C1780" w:rsidP="006C1780">
      <w:pPr>
        <w:pStyle w:val="ListParagraph"/>
        <w:spacing w:before="0" w:after="0"/>
        <w:jc w:val="both"/>
      </w:pPr>
    </w:p>
    <w:p w14:paraId="2EF1C485" w14:textId="77777777" w:rsidR="00D07DBC" w:rsidRPr="003C04C3" w:rsidRDefault="00D07DBC" w:rsidP="00D07A5E">
      <w:pPr>
        <w:pStyle w:val="ZwischenberschriftohneAbstand"/>
        <w:spacing w:before="0"/>
        <w:rPr>
          <w:rStyle w:val="ZulschenderTextZchn"/>
        </w:rPr>
      </w:pPr>
      <w:r w:rsidRPr="003C04C3">
        <w:rPr>
          <w:u w:val="single"/>
        </w:rPr>
        <w:t xml:space="preserve">Qualifications of expert </w:t>
      </w:r>
      <w:r>
        <w:rPr>
          <w:u w:val="single"/>
        </w:rPr>
        <w:t>2</w:t>
      </w:r>
      <w:r w:rsidRPr="003C04C3">
        <w:rPr>
          <w:u w:val="single"/>
        </w:rPr>
        <w:t xml:space="preserve">: </w:t>
      </w:r>
      <w:r w:rsidRPr="003C04C3">
        <w:rPr>
          <w:rStyle w:val="ZulschenderTextZchn"/>
          <w:i w:val="0"/>
          <w:iCs/>
          <w:color w:val="auto"/>
        </w:rPr>
        <w:t>(</w:t>
      </w:r>
      <w:r w:rsidRPr="004C3242">
        <w:rPr>
          <w:b/>
          <w:bCs/>
          <w:lang w:val="uk-UA"/>
        </w:rPr>
        <w:t>Deputy Team Leader</w:t>
      </w:r>
      <w:r w:rsidRPr="003C04C3">
        <w:rPr>
          <w:rStyle w:val="ZulschenderTextZchn"/>
          <w:i w:val="0"/>
          <w:iCs/>
          <w:color w:val="auto"/>
        </w:rPr>
        <w:t>)</w:t>
      </w:r>
    </w:p>
    <w:tbl>
      <w:tblPr>
        <w:tblStyle w:val="TableGrid"/>
        <w:tblW w:w="0" w:type="auto"/>
        <w:tblLayout w:type="fixed"/>
        <w:tblLook w:val="06A0" w:firstRow="1" w:lastRow="0" w:firstColumn="1" w:lastColumn="0" w:noHBand="1" w:noVBand="1"/>
      </w:tblPr>
      <w:tblGrid>
        <w:gridCol w:w="3255"/>
        <w:gridCol w:w="5805"/>
      </w:tblGrid>
      <w:tr w:rsidR="00D07DBC" w:rsidRPr="004530A9" w14:paraId="12EE68B8" w14:textId="77777777" w:rsidTr="00643C89">
        <w:trPr>
          <w:trHeight w:val="300"/>
        </w:trPr>
        <w:tc>
          <w:tcPr>
            <w:tcW w:w="3255" w:type="dxa"/>
          </w:tcPr>
          <w:p w14:paraId="0C0CFBDC" w14:textId="77777777" w:rsidR="00D07DBC" w:rsidRPr="004530A9" w:rsidRDefault="00D07DBC" w:rsidP="00D07A5E">
            <w:pPr>
              <w:spacing w:before="0" w:after="0"/>
              <w:rPr>
                <w:rStyle w:val="ZulschenderTextZchn"/>
              </w:rPr>
            </w:pPr>
            <w:r w:rsidRPr="004530A9">
              <w:t>Education/training (section 2.</w:t>
            </w:r>
            <w:r>
              <w:t>2</w:t>
            </w:r>
            <w:r w:rsidRPr="004530A9">
              <w:t>.1 of the assessment grid):</w:t>
            </w:r>
          </w:p>
        </w:tc>
        <w:tc>
          <w:tcPr>
            <w:tcW w:w="5805" w:type="dxa"/>
          </w:tcPr>
          <w:p w14:paraId="6926DCB8" w14:textId="77777777" w:rsidR="00D07DBC" w:rsidRPr="00367A90" w:rsidRDefault="00D07DBC" w:rsidP="009A3D9B">
            <w:pPr>
              <w:spacing w:before="0" w:after="0"/>
              <w:ind w:left="-109"/>
              <w:jc w:val="both"/>
              <w:rPr>
                <w:rStyle w:val="ZulschenderTextZchn"/>
              </w:rPr>
            </w:pPr>
            <w:r w:rsidRPr="00367A90">
              <w:t>University degree</w:t>
            </w:r>
            <w:r>
              <w:t xml:space="preserve"> (Bachelor or Master)</w:t>
            </w:r>
            <w:r w:rsidRPr="00367A90">
              <w:t xml:space="preserve"> in</w:t>
            </w:r>
            <w:r w:rsidRPr="00367A90">
              <w:rPr>
                <w:rStyle w:val="ZulschenderTextZchn"/>
                <w:color w:val="auto"/>
              </w:rPr>
              <w:t xml:space="preserve"> </w:t>
            </w:r>
            <w:r w:rsidRPr="00367A90">
              <w:rPr>
                <w:rStyle w:val="ZulschenderTextZchn"/>
                <w:i w:val="0"/>
                <w:iCs/>
                <w:color w:val="auto"/>
                <w:highlight w:val="lightGray"/>
              </w:rPr>
              <w:t>civil engineering, architecture, design</w:t>
            </w:r>
            <w:r w:rsidRPr="00367A90">
              <w:rPr>
                <w:rStyle w:val="ZulschenderTextZchn"/>
                <w:color w:val="auto"/>
              </w:rPr>
              <w:t xml:space="preserve"> </w:t>
            </w:r>
            <w:r w:rsidRPr="00367A90">
              <w:rPr>
                <w:rStyle w:val="ZulschenderTextZchn"/>
                <w:i w:val="0"/>
                <w:iCs/>
                <w:color w:val="auto"/>
              </w:rPr>
              <w:t>or</w:t>
            </w:r>
            <w:r w:rsidRPr="00367A90">
              <w:rPr>
                <w:rStyle w:val="ZulschenderTextZchn"/>
                <w:color w:val="auto"/>
              </w:rPr>
              <w:t xml:space="preserve"> </w:t>
            </w:r>
            <w:r w:rsidRPr="00367A90">
              <w:rPr>
                <w:rStyle w:val="ZulschenderTextZchn"/>
                <w:i w:val="0"/>
                <w:iCs/>
                <w:color w:val="auto"/>
              </w:rPr>
              <w:t>similar</w:t>
            </w:r>
            <w:r w:rsidRPr="00367A90">
              <w:rPr>
                <w:rStyle w:val="ZulschenderTextZchn"/>
                <w:color w:val="auto"/>
              </w:rPr>
              <w:t xml:space="preserve"> </w:t>
            </w:r>
          </w:p>
        </w:tc>
      </w:tr>
      <w:tr w:rsidR="00D07DBC" w:rsidRPr="004530A9" w14:paraId="7825BA68" w14:textId="77777777" w:rsidTr="00643C89">
        <w:trPr>
          <w:trHeight w:val="300"/>
        </w:trPr>
        <w:tc>
          <w:tcPr>
            <w:tcW w:w="3255" w:type="dxa"/>
          </w:tcPr>
          <w:p w14:paraId="5F342792" w14:textId="77777777" w:rsidR="00D07DBC" w:rsidRPr="004530A9" w:rsidRDefault="00D07DBC" w:rsidP="00D07A5E">
            <w:pPr>
              <w:spacing w:before="0" w:after="0"/>
            </w:pPr>
            <w:r w:rsidRPr="004530A9">
              <w:t>Language (section 2.</w:t>
            </w:r>
            <w:r>
              <w:t>2</w:t>
            </w:r>
            <w:r w:rsidRPr="004530A9">
              <w:t xml:space="preserve">.2 of the assessment grid): </w:t>
            </w:r>
          </w:p>
        </w:tc>
        <w:tc>
          <w:tcPr>
            <w:tcW w:w="5805" w:type="dxa"/>
          </w:tcPr>
          <w:p w14:paraId="6EDEE5E0" w14:textId="77777777" w:rsidR="00D07DBC" w:rsidRPr="00367A90" w:rsidRDefault="00D07DBC" w:rsidP="009A3D9B">
            <w:pPr>
              <w:spacing w:before="0" w:after="0"/>
              <w:ind w:left="-109"/>
              <w:jc w:val="both"/>
            </w:pPr>
            <w:r w:rsidRPr="00367A90">
              <w:t xml:space="preserve">Knowledge of </w:t>
            </w:r>
            <w:r w:rsidRPr="00367A90">
              <w:rPr>
                <w:rStyle w:val="ZulschenderTextZchn"/>
                <w:i w:val="0"/>
                <w:iCs/>
                <w:color w:val="auto"/>
                <w:highlight w:val="lightGray"/>
              </w:rPr>
              <w:t>English, B2</w:t>
            </w:r>
            <w:r w:rsidRPr="00367A90">
              <w:rPr>
                <w:highlight w:val="lightGray"/>
              </w:rPr>
              <w:t>-level (5 points max</w:t>
            </w:r>
            <w:r w:rsidRPr="00367A90">
              <w:rPr>
                <w:i/>
                <w:iCs/>
                <w:highlight w:val="lightGray"/>
              </w:rPr>
              <w:t xml:space="preserve">), </w:t>
            </w:r>
            <w:r w:rsidRPr="00367A90">
              <w:rPr>
                <w:highlight w:val="lightGray"/>
              </w:rPr>
              <w:t>knowledge</w:t>
            </w:r>
            <w:r w:rsidRPr="00367A90">
              <w:rPr>
                <w:i/>
                <w:iCs/>
                <w:highlight w:val="lightGray"/>
              </w:rPr>
              <w:t xml:space="preserve"> </w:t>
            </w:r>
            <w:r w:rsidRPr="00367A90">
              <w:rPr>
                <w:highlight w:val="lightGray"/>
              </w:rPr>
              <w:t>of</w:t>
            </w:r>
            <w:r w:rsidRPr="00367A90">
              <w:rPr>
                <w:i/>
                <w:iCs/>
                <w:highlight w:val="lightGray"/>
              </w:rPr>
              <w:t xml:space="preserve"> </w:t>
            </w:r>
            <w:r w:rsidRPr="00367A90">
              <w:rPr>
                <w:rStyle w:val="ZulschenderTextZchn"/>
                <w:i w:val="0"/>
                <w:iCs/>
                <w:color w:val="auto"/>
                <w:highlight w:val="lightGray"/>
              </w:rPr>
              <w:t>Ukrainian, C2</w:t>
            </w:r>
            <w:r w:rsidRPr="00367A90">
              <w:rPr>
                <w:i/>
                <w:iCs/>
                <w:highlight w:val="lightGray"/>
              </w:rPr>
              <w:t>-</w:t>
            </w:r>
            <w:r w:rsidRPr="00367A90">
              <w:rPr>
                <w:highlight w:val="lightGray"/>
              </w:rPr>
              <w:t>level</w:t>
            </w:r>
            <w:r w:rsidRPr="00367A90">
              <w:rPr>
                <w:i/>
                <w:iCs/>
              </w:rPr>
              <w:t xml:space="preserve"> </w:t>
            </w:r>
            <w:r w:rsidRPr="00367A90">
              <w:rPr>
                <w:i/>
                <w:iCs/>
                <w:highlight w:val="lightGray"/>
              </w:rPr>
              <w:t>(</w:t>
            </w:r>
            <w:r w:rsidRPr="00367A90">
              <w:rPr>
                <w:highlight w:val="lightGray"/>
              </w:rPr>
              <w:t>5 points max)</w:t>
            </w:r>
            <w:r w:rsidRPr="00367A90">
              <w:t xml:space="preserve"> in the Common European Framework of Reference for Languages</w:t>
            </w:r>
          </w:p>
        </w:tc>
      </w:tr>
      <w:tr w:rsidR="00D07DBC" w:rsidRPr="004530A9" w14:paraId="07550C9B" w14:textId="77777777" w:rsidTr="00643C89">
        <w:trPr>
          <w:trHeight w:val="300"/>
        </w:trPr>
        <w:tc>
          <w:tcPr>
            <w:tcW w:w="3255" w:type="dxa"/>
          </w:tcPr>
          <w:p w14:paraId="5A6D27AF" w14:textId="77777777" w:rsidR="00D07DBC" w:rsidRPr="004530A9" w:rsidRDefault="00D07DBC" w:rsidP="00D07A5E">
            <w:pPr>
              <w:spacing w:before="0" w:after="0"/>
              <w:rPr>
                <w:rStyle w:val="ZulschenderTextZchn"/>
                <w:rFonts w:eastAsiaTheme="minorEastAsia"/>
                <w:i w:val="0"/>
                <w:color w:val="auto"/>
              </w:rPr>
            </w:pPr>
            <w:r w:rsidRPr="004530A9">
              <w:t>General professional experience (section 2.</w:t>
            </w:r>
            <w:r>
              <w:t>2</w:t>
            </w:r>
            <w:r w:rsidRPr="004530A9">
              <w:t xml:space="preserve">.3 of the assessment grid): </w:t>
            </w:r>
          </w:p>
        </w:tc>
        <w:tc>
          <w:tcPr>
            <w:tcW w:w="5805" w:type="dxa"/>
          </w:tcPr>
          <w:p w14:paraId="289840D0" w14:textId="77777777" w:rsidR="00D07DBC" w:rsidRPr="00367A90" w:rsidRDefault="00D07DBC" w:rsidP="009A3D9B">
            <w:pPr>
              <w:spacing w:before="0" w:after="0"/>
              <w:ind w:left="-109"/>
              <w:jc w:val="both"/>
            </w:pPr>
            <w:r w:rsidRPr="00367A90">
              <w:t xml:space="preserve">professional experience in years in the sector </w:t>
            </w:r>
            <w:r w:rsidRPr="00367A90">
              <w:rPr>
                <w:highlight w:val="lightGray"/>
              </w:rPr>
              <w:t xml:space="preserve">design works and supervision of works </w:t>
            </w:r>
            <w:r w:rsidRPr="00367A90">
              <w:t xml:space="preserve">based on provided CV </w:t>
            </w:r>
          </w:p>
          <w:p w14:paraId="73FB360A" w14:textId="77777777" w:rsidR="00D07DBC" w:rsidRPr="00367A90" w:rsidRDefault="00D07DBC" w:rsidP="009A3D9B">
            <w:pPr>
              <w:spacing w:before="0" w:after="0"/>
              <w:ind w:left="-109"/>
              <w:jc w:val="both"/>
              <w:rPr>
                <w:rStyle w:val="ZulschenderTextZchn"/>
                <w:i w:val="0"/>
                <w:color w:val="auto"/>
                <w:highlight w:val="lightGray"/>
              </w:rPr>
            </w:pPr>
            <w:r w:rsidRPr="00367A90">
              <w:rPr>
                <w:rStyle w:val="ZulschenderTextZchn"/>
                <w:rFonts w:eastAsiaTheme="minorEastAsia"/>
                <w:i w:val="0"/>
                <w:color w:val="auto"/>
              </w:rPr>
              <w:t xml:space="preserve">less than 7 years – 0 </w:t>
            </w:r>
            <w:r w:rsidRPr="00367A90">
              <w:rPr>
                <w:highlight w:val="lightGray"/>
              </w:rPr>
              <w:t>points</w:t>
            </w:r>
            <w:r w:rsidRPr="00367A90">
              <w:rPr>
                <w:rStyle w:val="ZulschenderTextZchn"/>
                <w:rFonts w:eastAsiaTheme="minorEastAsia"/>
                <w:i w:val="0"/>
                <w:color w:val="auto"/>
              </w:rPr>
              <w:t xml:space="preserve">, 7-10 years – 7 </w:t>
            </w:r>
            <w:r w:rsidRPr="00367A90">
              <w:rPr>
                <w:highlight w:val="lightGray"/>
              </w:rPr>
              <w:t>points</w:t>
            </w:r>
            <w:r w:rsidRPr="00367A90">
              <w:rPr>
                <w:rStyle w:val="ZulschenderTextZchn"/>
                <w:rFonts w:eastAsiaTheme="minorEastAsia"/>
                <w:i w:val="0"/>
                <w:color w:val="auto"/>
              </w:rPr>
              <w:t xml:space="preserve">, more than 10 years – 10 </w:t>
            </w:r>
            <w:r w:rsidRPr="00367A90">
              <w:rPr>
                <w:highlight w:val="lightGray"/>
              </w:rPr>
              <w:t>points</w:t>
            </w:r>
            <w:r w:rsidRPr="00367A90" w:rsidDel="00DA4199">
              <w:rPr>
                <w:highlight w:val="lightGray"/>
              </w:rPr>
              <w:t xml:space="preserve"> </w:t>
            </w:r>
          </w:p>
        </w:tc>
      </w:tr>
      <w:tr w:rsidR="00D07DBC" w:rsidRPr="004530A9" w14:paraId="113E5C0A" w14:textId="77777777" w:rsidTr="00643C89">
        <w:trPr>
          <w:trHeight w:val="300"/>
        </w:trPr>
        <w:tc>
          <w:tcPr>
            <w:tcW w:w="3255" w:type="dxa"/>
          </w:tcPr>
          <w:p w14:paraId="64D14A3B" w14:textId="77777777" w:rsidR="00D07DBC" w:rsidRPr="004530A9" w:rsidRDefault="00D07DBC" w:rsidP="00D07A5E">
            <w:pPr>
              <w:spacing w:before="0" w:after="0"/>
            </w:pPr>
            <w:r w:rsidRPr="004530A9">
              <w:t>Specific professional experience (section 2.</w:t>
            </w:r>
            <w:r>
              <w:t>2</w:t>
            </w:r>
            <w:r w:rsidRPr="004530A9">
              <w:t>.4 of the assessment grid</w:t>
            </w:r>
            <w:r w:rsidRPr="00984C1F">
              <w:rPr>
                <w:i/>
              </w:rPr>
              <w:t>):</w:t>
            </w:r>
          </w:p>
        </w:tc>
        <w:tc>
          <w:tcPr>
            <w:tcW w:w="5805" w:type="dxa"/>
          </w:tcPr>
          <w:p w14:paraId="35F1937E" w14:textId="3B82782B" w:rsidR="00D07DBC" w:rsidRDefault="00D07DBC" w:rsidP="009A3D9B">
            <w:pPr>
              <w:spacing w:before="0" w:after="0"/>
              <w:ind w:left="-109"/>
              <w:jc w:val="both"/>
            </w:pPr>
            <w:r w:rsidRPr="00F20990">
              <w:t xml:space="preserve">Solar station projects planned and implemented in last 3 years with a minimum construction budget of </w:t>
            </w:r>
            <w:r w:rsidR="00F20990" w:rsidRPr="00F20990">
              <w:t>15</w:t>
            </w:r>
            <w:r w:rsidRPr="00F20990">
              <w:t>,000 EUR</w:t>
            </w:r>
            <w:r w:rsidRPr="00F20990" w:rsidDel="0019374D">
              <w:t xml:space="preserve"> </w:t>
            </w:r>
            <w:r w:rsidRPr="00F20990">
              <w:t>based on CV</w:t>
            </w:r>
          </w:p>
          <w:p w14:paraId="4C19B4EA" w14:textId="7D12186E" w:rsidR="00353A9B" w:rsidRPr="00367A90" w:rsidRDefault="00353A9B" w:rsidP="009A3D9B">
            <w:pPr>
              <w:spacing w:before="0" w:after="0"/>
              <w:ind w:left="-109"/>
              <w:jc w:val="both"/>
              <w:rPr>
                <w:lang w:val="uk-UA"/>
              </w:rPr>
            </w:pPr>
            <w:r w:rsidRPr="008B0FD1">
              <w:rPr>
                <w:rStyle w:val="ZulschenderTextZchn"/>
                <w:rFonts w:eastAsiaTheme="minorEastAsia"/>
                <w:i w:val="0"/>
                <w:color w:val="auto"/>
              </w:rPr>
              <w:t xml:space="preserve">less than </w:t>
            </w:r>
            <w:r>
              <w:rPr>
                <w:rStyle w:val="ZulschenderTextZchn"/>
                <w:rFonts w:eastAsiaTheme="minorEastAsia"/>
                <w:i w:val="0"/>
                <w:color w:val="auto"/>
              </w:rPr>
              <w:t>5</w:t>
            </w:r>
            <w:r w:rsidRPr="008B0FD1">
              <w:rPr>
                <w:rStyle w:val="ZulschenderTextZchn"/>
                <w:rFonts w:eastAsiaTheme="minorEastAsia"/>
                <w:i w:val="0"/>
                <w:color w:val="auto"/>
              </w:rPr>
              <w:t xml:space="preserve"> </w:t>
            </w:r>
            <w:r>
              <w:rPr>
                <w:rStyle w:val="ZulschenderTextZchn"/>
                <w:rFonts w:eastAsiaTheme="minorEastAsia"/>
                <w:i w:val="0"/>
                <w:color w:val="auto"/>
              </w:rPr>
              <w:t>projects</w:t>
            </w:r>
            <w:r w:rsidRPr="008B0FD1">
              <w:rPr>
                <w:rStyle w:val="ZulschenderTextZchn"/>
                <w:rFonts w:eastAsiaTheme="minorEastAsia"/>
                <w:i w:val="0"/>
                <w:color w:val="auto"/>
              </w:rPr>
              <w:t xml:space="preserve"> </w:t>
            </w:r>
            <w:r>
              <w:rPr>
                <w:rStyle w:val="ZulschenderTextZchn"/>
                <w:rFonts w:eastAsiaTheme="minorEastAsia"/>
                <w:i w:val="0"/>
                <w:color w:val="auto"/>
              </w:rPr>
              <w:t>–</w:t>
            </w:r>
            <w:r w:rsidRPr="008B0FD1">
              <w:rPr>
                <w:rStyle w:val="ZulschenderTextZchn"/>
                <w:rFonts w:eastAsiaTheme="minorEastAsia"/>
                <w:i w:val="0"/>
                <w:color w:val="auto"/>
              </w:rPr>
              <w:t xml:space="preserve"> 0</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w:t>
            </w:r>
            <w:r>
              <w:rPr>
                <w:rStyle w:val="ZulschenderTextZchn"/>
                <w:rFonts w:eastAsiaTheme="minorEastAsia"/>
                <w:i w:val="0"/>
                <w:color w:val="auto"/>
              </w:rPr>
              <w:t xml:space="preserve"> 5-9</w:t>
            </w:r>
            <w:r w:rsidRPr="008B0FD1">
              <w:rPr>
                <w:rStyle w:val="ZulschenderTextZchn"/>
                <w:rFonts w:eastAsiaTheme="minorEastAsia"/>
                <w:i w:val="0"/>
                <w:color w:val="auto"/>
              </w:rPr>
              <w:t xml:space="preserve"> </w:t>
            </w:r>
            <w:r>
              <w:rPr>
                <w:rStyle w:val="ZulschenderTextZchn"/>
                <w:rFonts w:eastAsiaTheme="minorEastAsia"/>
                <w:i w:val="0"/>
                <w:color w:val="auto"/>
              </w:rPr>
              <w:t>projects–</w:t>
            </w:r>
            <w:r w:rsidRPr="008B0FD1">
              <w:rPr>
                <w:rStyle w:val="ZulschenderTextZchn"/>
                <w:rFonts w:eastAsiaTheme="minorEastAsia"/>
                <w:i w:val="0"/>
                <w:color w:val="auto"/>
              </w:rPr>
              <w:t xml:space="preserve"> 7</w:t>
            </w:r>
            <w:r>
              <w:rPr>
                <w:rStyle w:val="ZulschenderTextZchn"/>
                <w:rFonts w:eastAsiaTheme="minorEastAsia"/>
                <w:i w:val="0"/>
                <w:color w:val="auto"/>
              </w:rPr>
              <w:t xml:space="preserve"> </w:t>
            </w:r>
            <w:r>
              <w:rPr>
                <w:highlight w:val="lightGray"/>
              </w:rPr>
              <w:t>points</w:t>
            </w:r>
            <w:r w:rsidRPr="008B0FD1">
              <w:rPr>
                <w:rStyle w:val="ZulschenderTextZchn"/>
                <w:rFonts w:eastAsiaTheme="minorEastAsia"/>
                <w:i w:val="0"/>
                <w:color w:val="auto"/>
              </w:rPr>
              <w:t xml:space="preserve">, </w:t>
            </w:r>
            <w:r>
              <w:rPr>
                <w:rStyle w:val="ZulschenderTextZchn"/>
                <w:rFonts w:eastAsiaTheme="minorEastAsia"/>
                <w:i w:val="0"/>
                <w:color w:val="auto"/>
              </w:rPr>
              <w:t xml:space="preserve">10 and more </w:t>
            </w:r>
            <w:proofErr w:type="gramStart"/>
            <w:r>
              <w:rPr>
                <w:rStyle w:val="ZulschenderTextZchn"/>
                <w:rFonts w:eastAsiaTheme="minorEastAsia"/>
                <w:i w:val="0"/>
                <w:color w:val="auto"/>
              </w:rPr>
              <w:t xml:space="preserve">projects </w:t>
            </w:r>
            <w:r w:rsidRPr="008B0FD1">
              <w:rPr>
                <w:rStyle w:val="ZulschenderTextZchn"/>
                <w:rFonts w:eastAsiaTheme="minorEastAsia"/>
                <w:i w:val="0"/>
                <w:color w:val="auto"/>
              </w:rPr>
              <w:t xml:space="preserve"> </w:t>
            </w:r>
            <w:r>
              <w:rPr>
                <w:rStyle w:val="ZulschenderTextZchn"/>
                <w:rFonts w:eastAsiaTheme="minorEastAsia"/>
                <w:i w:val="0"/>
                <w:color w:val="auto"/>
              </w:rPr>
              <w:t>–</w:t>
            </w:r>
            <w:proofErr w:type="gramEnd"/>
            <w:r w:rsidRPr="008B0FD1">
              <w:rPr>
                <w:rStyle w:val="ZulschenderTextZchn"/>
                <w:rFonts w:eastAsiaTheme="minorEastAsia"/>
                <w:i w:val="0"/>
                <w:color w:val="auto"/>
              </w:rPr>
              <w:t xml:space="preserve"> 10</w:t>
            </w:r>
            <w:r>
              <w:rPr>
                <w:rStyle w:val="ZulschenderTextZchn"/>
                <w:rFonts w:eastAsiaTheme="minorEastAsia"/>
                <w:i w:val="0"/>
                <w:color w:val="auto"/>
              </w:rPr>
              <w:t xml:space="preserve"> </w:t>
            </w:r>
            <w:r>
              <w:rPr>
                <w:highlight w:val="lightGray"/>
              </w:rPr>
              <w:t>points</w:t>
            </w:r>
          </w:p>
        </w:tc>
      </w:tr>
      <w:tr w:rsidR="00D07DBC" w:rsidRPr="004530A9" w14:paraId="47507186" w14:textId="77777777" w:rsidTr="00643C89">
        <w:trPr>
          <w:trHeight w:val="300"/>
        </w:trPr>
        <w:tc>
          <w:tcPr>
            <w:tcW w:w="3255" w:type="dxa"/>
          </w:tcPr>
          <w:p w14:paraId="205D95BF" w14:textId="77777777" w:rsidR="00D07DBC" w:rsidRPr="004530A9" w:rsidRDefault="00D07DBC" w:rsidP="00D07A5E">
            <w:pPr>
              <w:spacing w:before="0" w:after="0"/>
            </w:pPr>
            <w:r w:rsidRPr="004530A9">
              <w:lastRenderedPageBreak/>
              <w:t>Leadership/management experience (section 2.</w:t>
            </w:r>
            <w:r>
              <w:t>2</w:t>
            </w:r>
            <w:r w:rsidRPr="004530A9">
              <w:t>.5 of the assessment grid):</w:t>
            </w:r>
          </w:p>
        </w:tc>
        <w:tc>
          <w:tcPr>
            <w:tcW w:w="5805" w:type="dxa"/>
          </w:tcPr>
          <w:p w14:paraId="41467702" w14:textId="1748DFDE" w:rsidR="00D07DBC" w:rsidRPr="00367A90" w:rsidRDefault="00D07DBC" w:rsidP="009A3D9B">
            <w:pPr>
              <w:spacing w:before="0" w:after="0"/>
              <w:ind w:left="-109"/>
              <w:jc w:val="both"/>
              <w:rPr>
                <w:color w:val="ED7D31" w:themeColor="accent2"/>
              </w:rPr>
            </w:pPr>
            <w:r w:rsidRPr="00367A90">
              <w:t xml:space="preserve">2 years of </w:t>
            </w:r>
            <w:r w:rsidRPr="00367A90">
              <w:rPr>
                <w:highlight w:val="lightGray"/>
              </w:rPr>
              <w:t>management experience</w:t>
            </w:r>
            <w:r w:rsidRPr="00367A90">
              <w:t xml:space="preserve"> in projects, companies or other organisations with disciplinary leadership responsibility for 5 people </w:t>
            </w:r>
          </w:p>
        </w:tc>
      </w:tr>
      <w:tr w:rsidR="00D07DBC" w:rsidRPr="004530A9" w14:paraId="7BFA26C5" w14:textId="77777777" w:rsidTr="00643C89">
        <w:trPr>
          <w:trHeight w:val="300"/>
        </w:trPr>
        <w:tc>
          <w:tcPr>
            <w:tcW w:w="3255" w:type="dxa"/>
          </w:tcPr>
          <w:p w14:paraId="74200DCC" w14:textId="77777777" w:rsidR="00D07DBC" w:rsidRPr="00984C1F" w:rsidRDefault="00D07DBC" w:rsidP="00D07A5E">
            <w:pPr>
              <w:spacing w:before="0" w:after="0"/>
              <w:rPr>
                <w:i/>
                <w:iCs/>
              </w:rPr>
            </w:pPr>
            <w:r w:rsidRPr="004530A9">
              <w:t>International professional experience outside the country/region of assignment (section 2.</w:t>
            </w:r>
            <w:r>
              <w:t>2</w:t>
            </w:r>
            <w:r w:rsidRPr="004530A9">
              <w:t>.6 of the assessment grid):</w:t>
            </w:r>
          </w:p>
        </w:tc>
        <w:tc>
          <w:tcPr>
            <w:tcW w:w="5805" w:type="dxa"/>
          </w:tcPr>
          <w:p w14:paraId="0CBE4F70" w14:textId="77777777" w:rsidR="00D07DBC" w:rsidRPr="005A16FC" w:rsidRDefault="00D07DBC" w:rsidP="009A3D9B">
            <w:pPr>
              <w:spacing w:before="0" w:after="0"/>
              <w:ind w:left="-109"/>
              <w:rPr>
                <w:i/>
                <w:iCs/>
              </w:rPr>
            </w:pPr>
            <w:r w:rsidRPr="005A16FC">
              <w:rPr>
                <w:i/>
                <w:iCs/>
              </w:rPr>
              <w:t xml:space="preserve">Not applicable </w:t>
            </w:r>
          </w:p>
        </w:tc>
      </w:tr>
      <w:tr w:rsidR="00D07DBC" w:rsidRPr="004530A9" w14:paraId="1D29A074" w14:textId="77777777" w:rsidTr="00643C89">
        <w:trPr>
          <w:trHeight w:val="300"/>
        </w:trPr>
        <w:tc>
          <w:tcPr>
            <w:tcW w:w="3255" w:type="dxa"/>
          </w:tcPr>
          <w:p w14:paraId="46AE3E6A" w14:textId="77777777" w:rsidR="00D07DBC" w:rsidRPr="004530A9" w:rsidRDefault="00D07DBC" w:rsidP="00D07A5E">
            <w:pPr>
              <w:spacing w:before="0" w:after="0"/>
            </w:pPr>
            <w:r w:rsidRPr="004530A9">
              <w:t>Professional experience in the country/ region of assignment (2.</w:t>
            </w:r>
            <w:r>
              <w:t>2</w:t>
            </w:r>
            <w:r w:rsidRPr="004530A9">
              <w:t>.7 of the assessment grid):</w:t>
            </w:r>
          </w:p>
        </w:tc>
        <w:tc>
          <w:tcPr>
            <w:tcW w:w="5805" w:type="dxa"/>
          </w:tcPr>
          <w:p w14:paraId="259D433F" w14:textId="77777777" w:rsidR="00D07DBC" w:rsidRPr="004530A9" w:rsidRDefault="00D07DBC" w:rsidP="009A3D9B">
            <w:pPr>
              <w:spacing w:before="0" w:after="0"/>
              <w:ind w:left="-109"/>
            </w:pPr>
            <w:r w:rsidRPr="005A16FC">
              <w:rPr>
                <w:i/>
                <w:iCs/>
              </w:rPr>
              <w:t xml:space="preserve">Not applicable </w:t>
            </w:r>
          </w:p>
        </w:tc>
      </w:tr>
      <w:tr w:rsidR="00D07DBC" w:rsidRPr="004530A9" w14:paraId="3A9360C9" w14:textId="77777777" w:rsidTr="00643C89">
        <w:trPr>
          <w:trHeight w:val="300"/>
        </w:trPr>
        <w:tc>
          <w:tcPr>
            <w:tcW w:w="3255" w:type="dxa"/>
          </w:tcPr>
          <w:p w14:paraId="60FD5070" w14:textId="77777777" w:rsidR="00D07DBC" w:rsidRPr="004530A9" w:rsidRDefault="00D07DBC" w:rsidP="00D07A5E">
            <w:pPr>
              <w:spacing w:before="0" w:after="0"/>
              <w:rPr>
                <w:color w:val="000000" w:themeColor="text1"/>
              </w:rPr>
            </w:pPr>
            <w:r w:rsidRPr="00984C1F">
              <w:t>Experience in the field of development cooperation (</w:t>
            </w:r>
            <w:r w:rsidRPr="004530A9">
              <w:t xml:space="preserve">section </w:t>
            </w:r>
            <w:r w:rsidRPr="00984C1F">
              <w:t>2.</w:t>
            </w:r>
            <w:r>
              <w:t>2</w:t>
            </w:r>
            <w:r w:rsidRPr="00984C1F">
              <w:t>.8</w:t>
            </w:r>
            <w:r w:rsidRPr="004530A9">
              <w:t xml:space="preserve"> of the assessment grid</w:t>
            </w:r>
            <w:r w:rsidRPr="00984C1F">
              <w:t>):</w:t>
            </w:r>
          </w:p>
        </w:tc>
        <w:tc>
          <w:tcPr>
            <w:tcW w:w="5805" w:type="dxa"/>
          </w:tcPr>
          <w:p w14:paraId="7103D1C5" w14:textId="77777777" w:rsidR="00D07DBC" w:rsidRPr="004530A9" w:rsidRDefault="00D07DBC" w:rsidP="009A3D9B">
            <w:pPr>
              <w:spacing w:before="0" w:after="0"/>
              <w:ind w:left="-109"/>
              <w:rPr>
                <w:color w:val="000000" w:themeColor="text1"/>
              </w:rPr>
            </w:pPr>
            <w:r w:rsidRPr="00812908">
              <w:rPr>
                <w:color w:val="000000" w:themeColor="text1"/>
                <w:highlight w:val="lightGray"/>
              </w:rPr>
              <w:t>2 years</w:t>
            </w:r>
            <w:r w:rsidRPr="004530A9">
              <w:rPr>
                <w:color w:val="000000" w:themeColor="text1"/>
              </w:rPr>
              <w:t xml:space="preserve"> of experience in development cooperation projects</w:t>
            </w:r>
          </w:p>
        </w:tc>
      </w:tr>
      <w:tr w:rsidR="00D07DBC" w:rsidRPr="004530A9" w14:paraId="57D29AAC" w14:textId="77777777" w:rsidTr="00643C89">
        <w:trPr>
          <w:trHeight w:val="300"/>
        </w:trPr>
        <w:tc>
          <w:tcPr>
            <w:tcW w:w="3255" w:type="dxa"/>
          </w:tcPr>
          <w:p w14:paraId="42F4E05A" w14:textId="77777777" w:rsidR="00D07DBC" w:rsidRPr="004530A9" w:rsidRDefault="00D07DBC" w:rsidP="00D07A5E">
            <w:pPr>
              <w:spacing w:before="0" w:after="0"/>
              <w:rPr>
                <w:rStyle w:val="ZulschenderTextZchn"/>
              </w:rPr>
            </w:pPr>
            <w:r w:rsidRPr="004530A9">
              <w:rPr>
                <w:color w:val="000000" w:themeColor="text1"/>
              </w:rPr>
              <w:t xml:space="preserve">Other </w:t>
            </w:r>
            <w:r w:rsidRPr="004530A9">
              <w:t>(section 2.</w:t>
            </w:r>
            <w:r>
              <w:t>2</w:t>
            </w:r>
            <w:r w:rsidRPr="004530A9">
              <w:t>.9 of the assessment grid):</w:t>
            </w:r>
          </w:p>
        </w:tc>
        <w:tc>
          <w:tcPr>
            <w:tcW w:w="5805" w:type="dxa"/>
          </w:tcPr>
          <w:p w14:paraId="474FB4A9" w14:textId="77777777" w:rsidR="00D07DBC" w:rsidRPr="004B00F9" w:rsidRDefault="00D07DBC" w:rsidP="009A3D9B">
            <w:pPr>
              <w:spacing w:before="0" w:after="0"/>
              <w:ind w:left="-109"/>
              <w:jc w:val="both"/>
              <w:rPr>
                <w:rStyle w:val="ZulschenderTextZchn"/>
                <w:i w:val="0"/>
                <w:iCs/>
                <w:color w:val="auto"/>
              </w:rPr>
            </w:pPr>
            <w:r w:rsidRPr="004B00F9">
              <w:rPr>
                <w:rStyle w:val="ZulschenderTextZchn"/>
                <w:i w:val="0"/>
                <w:iCs/>
                <w:color w:val="auto"/>
              </w:rPr>
              <w:t xml:space="preserve">Qualified expert in </w:t>
            </w:r>
            <w:r w:rsidRPr="00211E51">
              <w:rPr>
                <w:rStyle w:val="ZulschenderTextZchn"/>
                <w:i w:val="0"/>
                <w:iCs/>
                <w:color w:val="auto"/>
                <w:highlight w:val="lightGray"/>
              </w:rPr>
              <w:t>project design and supervision</w:t>
            </w:r>
            <w:r w:rsidRPr="004B00F9">
              <w:rPr>
                <w:rStyle w:val="ZulschenderTextZchn"/>
                <w:i w:val="0"/>
                <w:iCs/>
                <w:color w:val="auto"/>
              </w:rPr>
              <w:t xml:space="preserve">: design-engineer/architect and supervision of construction </w:t>
            </w:r>
            <w:proofErr w:type="gramStart"/>
            <w:r w:rsidRPr="004B00F9">
              <w:rPr>
                <w:rStyle w:val="ZulschenderTextZchn"/>
                <w:i w:val="0"/>
                <w:iCs/>
                <w:color w:val="auto"/>
              </w:rPr>
              <w:t>works</w:t>
            </w:r>
            <w:proofErr w:type="gramEnd"/>
            <w:r w:rsidRPr="004B00F9">
              <w:rPr>
                <w:rStyle w:val="ZulschenderTextZchn"/>
                <w:i w:val="0"/>
                <w:iCs/>
                <w:color w:val="auto"/>
              </w:rPr>
              <w:t xml:space="preserve"> (</w:t>
            </w:r>
            <w:r>
              <w:rPr>
                <w:rStyle w:val="ZulschenderTextZchn"/>
                <w:i w:val="0"/>
                <w:iCs/>
                <w:color w:val="auto"/>
              </w:rPr>
              <w:t>provision of</w:t>
            </w:r>
            <w:r w:rsidRPr="004B00F9">
              <w:rPr>
                <w:rStyle w:val="ZulschenderTextZchn"/>
                <w:i w:val="0"/>
                <w:iCs/>
                <w:color w:val="auto"/>
              </w:rPr>
              <w:t xml:space="preserve"> certificat</w:t>
            </w:r>
            <w:r>
              <w:rPr>
                <w:rStyle w:val="ZulschenderTextZchn"/>
                <w:i w:val="0"/>
                <w:iCs/>
                <w:color w:val="auto"/>
              </w:rPr>
              <w:t>ion regarding expert’s qualification</w:t>
            </w:r>
            <w:r w:rsidRPr="004B00F9">
              <w:rPr>
                <w:rStyle w:val="ZulschenderTextZchn"/>
                <w:i w:val="0"/>
                <w:iCs/>
                <w:color w:val="auto"/>
              </w:rPr>
              <w:t>).</w:t>
            </w:r>
          </w:p>
        </w:tc>
      </w:tr>
    </w:tbl>
    <w:p w14:paraId="7AE7593A" w14:textId="77777777" w:rsidR="006C1780" w:rsidRDefault="006C1780" w:rsidP="00D07A5E">
      <w:pPr>
        <w:spacing w:before="0" w:after="0"/>
        <w:jc w:val="both"/>
        <w:rPr>
          <w:b/>
          <w:bCs/>
          <w:lang w:val="uk-UA"/>
        </w:rPr>
      </w:pPr>
    </w:p>
    <w:p w14:paraId="4584AC2C" w14:textId="48A4F211" w:rsidR="00D07DBC" w:rsidRPr="001F4EC4" w:rsidRDefault="00D07DBC" w:rsidP="00D07A5E">
      <w:pPr>
        <w:spacing w:before="0" w:after="0"/>
        <w:jc w:val="both"/>
      </w:pPr>
      <w:r w:rsidRPr="004530A9">
        <w:rPr>
          <w:b/>
          <w:bCs/>
        </w:rPr>
        <w:t xml:space="preserve">Expert 3: Pool 1 with </w:t>
      </w:r>
      <w:r>
        <w:rPr>
          <w:b/>
        </w:rPr>
        <w:t xml:space="preserve">8 </w:t>
      </w:r>
      <w:r w:rsidRPr="004530A9">
        <w:rPr>
          <w:b/>
          <w:bCs/>
        </w:rPr>
        <w:t>experts</w:t>
      </w:r>
      <w:r>
        <w:rPr>
          <w:b/>
          <w:bCs/>
        </w:rPr>
        <w:t xml:space="preserve"> </w:t>
      </w:r>
      <w:r w:rsidRPr="001F4EC4">
        <w:t>(</w:t>
      </w:r>
      <w:r w:rsidRPr="004530A9">
        <w:t>section</w:t>
      </w:r>
      <w:r w:rsidRPr="001F4EC4">
        <w:t xml:space="preserve"> 2.3 of the assessment grid)</w:t>
      </w:r>
    </w:p>
    <w:p w14:paraId="0DCDFF36" w14:textId="77777777" w:rsidR="00D07DBC" w:rsidRDefault="00D07DBC" w:rsidP="00D07A5E">
      <w:pPr>
        <w:spacing w:before="0" w:after="0"/>
        <w:jc w:val="both"/>
        <w:rPr>
          <w:iCs/>
        </w:rPr>
      </w:pPr>
      <w:r w:rsidRPr="004530A9">
        <w:rPr>
          <w:iCs/>
        </w:rPr>
        <w:t xml:space="preserve">A CV for each </w:t>
      </w:r>
      <w:r>
        <w:rPr>
          <w:iCs/>
        </w:rPr>
        <w:t xml:space="preserve">pool </w:t>
      </w:r>
      <w:r w:rsidRPr="004530A9">
        <w:rPr>
          <w:iCs/>
        </w:rPr>
        <w:t>expert must be added to the tender</w:t>
      </w:r>
      <w:r>
        <w:rPr>
          <w:iCs/>
        </w:rPr>
        <w:t xml:space="preserve"> as well as certificates, mentioned below</w:t>
      </w:r>
      <w:r w:rsidRPr="004530A9">
        <w:rPr>
          <w:iCs/>
        </w:rPr>
        <w:t>.</w:t>
      </w:r>
    </w:p>
    <w:p w14:paraId="32C46B52" w14:textId="77777777" w:rsidR="00D07DBC" w:rsidRDefault="00D07DBC" w:rsidP="00D07A5E">
      <w:pPr>
        <w:spacing w:before="0" w:after="0"/>
        <w:jc w:val="both"/>
        <w:rPr>
          <w:iCs/>
          <w:lang w:val="uk-UA"/>
        </w:rPr>
      </w:pPr>
      <w:r w:rsidRPr="00275347">
        <w:rPr>
          <w:iCs/>
        </w:rPr>
        <w:t>The actual number of experts assigned from the pool may differ from the number of experts required in section 4 of the Terms of Reference. For experts not named in the tender, GIZ must confirm before the assignment that their qualifications are equivalent to those of the short-term experts proposed in the tender</w:t>
      </w:r>
      <w:r>
        <w:rPr>
          <w:iCs/>
        </w:rPr>
        <w:t xml:space="preserve">. </w:t>
      </w:r>
    </w:p>
    <w:p w14:paraId="5E5634A4" w14:textId="77777777" w:rsidR="006C1780" w:rsidRPr="006C1780" w:rsidRDefault="006C1780" w:rsidP="00D07A5E">
      <w:pPr>
        <w:spacing w:before="0" w:after="0"/>
        <w:jc w:val="both"/>
        <w:rPr>
          <w:iCs/>
          <w:lang w:val="uk-UA"/>
        </w:rPr>
      </w:pPr>
    </w:p>
    <w:p w14:paraId="3456052D" w14:textId="77777777" w:rsidR="00D07DBC" w:rsidRPr="004530A9" w:rsidRDefault="00D07DBC" w:rsidP="00D07A5E">
      <w:pPr>
        <w:pStyle w:val="ZwischenberschriftohneAbstand"/>
        <w:spacing w:before="0"/>
        <w:rPr>
          <w:u w:val="single"/>
        </w:rPr>
      </w:pPr>
      <w:r w:rsidRPr="004530A9">
        <w:rPr>
          <w:u w:val="single"/>
        </w:rPr>
        <w:t>Tasks of the expert pool</w:t>
      </w:r>
    </w:p>
    <w:p w14:paraId="631167C3" w14:textId="77777777" w:rsidR="00D07DBC" w:rsidRPr="00EE5777" w:rsidRDefault="00D07DBC" w:rsidP="00D07A5E">
      <w:pPr>
        <w:pStyle w:val="ListParagraph"/>
        <w:numPr>
          <w:ilvl w:val="0"/>
          <w:numId w:val="4"/>
        </w:numPr>
        <w:spacing w:before="0" w:after="0"/>
        <w:ind w:left="714" w:hanging="357"/>
        <w:jc w:val="both"/>
      </w:pPr>
      <w:r>
        <w:rPr>
          <w:rFonts w:cs="Arial"/>
          <w:lang w:val="en-US"/>
        </w:rPr>
        <w:t>R</w:t>
      </w:r>
      <w:r w:rsidRPr="00C07804">
        <w:rPr>
          <w:rFonts w:cs="Arial"/>
          <w:lang w:val="en-US"/>
        </w:rPr>
        <w:t>esponsible for development of design documentation for individual parts of the project, ensuring communication with other sections of the project, completeness of the necessary project documentation.</w:t>
      </w:r>
    </w:p>
    <w:p w14:paraId="086C223F" w14:textId="217378FF" w:rsidR="006C1780" w:rsidRPr="009A3D9B" w:rsidRDefault="00D07DBC" w:rsidP="009A3D9B">
      <w:pPr>
        <w:pStyle w:val="ListParagraph"/>
        <w:numPr>
          <w:ilvl w:val="0"/>
          <w:numId w:val="4"/>
        </w:numPr>
        <w:spacing w:before="0" w:after="0"/>
        <w:ind w:left="714" w:hanging="357"/>
        <w:jc w:val="both"/>
      </w:pPr>
      <w:r w:rsidRPr="00C07804">
        <w:rPr>
          <w:rFonts w:cs="Arial"/>
          <w:lang w:val="en-US"/>
        </w:rPr>
        <w:t>Participation in the analysis and summary of the experience of designing and implementing modern solutions in the technical documentation</w:t>
      </w:r>
      <w:r>
        <w:rPr>
          <w:rFonts w:cs="Arial"/>
          <w:lang w:val="en-US"/>
        </w:rPr>
        <w:t xml:space="preserve">. </w:t>
      </w:r>
    </w:p>
    <w:p w14:paraId="34BEB7A4" w14:textId="77777777" w:rsidR="00D07DBC" w:rsidRPr="004530A9" w:rsidRDefault="00D07DBC" w:rsidP="00D07A5E">
      <w:pPr>
        <w:pStyle w:val="ZwischenberschriftohneAbstand"/>
        <w:spacing w:before="0"/>
        <w:rPr>
          <w:u w:val="single"/>
        </w:rPr>
      </w:pPr>
      <w:r w:rsidRPr="004530A9">
        <w:rPr>
          <w:u w:val="single"/>
        </w:rPr>
        <w:t>Qualifications of the expert pool</w:t>
      </w:r>
    </w:p>
    <w:tbl>
      <w:tblPr>
        <w:tblStyle w:val="TableGrid"/>
        <w:tblW w:w="0" w:type="auto"/>
        <w:tblLayout w:type="fixed"/>
        <w:tblLook w:val="06A0" w:firstRow="1" w:lastRow="0" w:firstColumn="1" w:lastColumn="0" w:noHBand="1" w:noVBand="1"/>
      </w:tblPr>
      <w:tblGrid>
        <w:gridCol w:w="3255"/>
        <w:gridCol w:w="5805"/>
      </w:tblGrid>
      <w:tr w:rsidR="00D07DBC" w:rsidRPr="004530A9" w14:paraId="2CC29F39" w14:textId="77777777" w:rsidTr="00643C89">
        <w:trPr>
          <w:trHeight w:val="300"/>
        </w:trPr>
        <w:tc>
          <w:tcPr>
            <w:tcW w:w="3255" w:type="dxa"/>
          </w:tcPr>
          <w:p w14:paraId="1397D5B0" w14:textId="77777777" w:rsidR="00D07DBC" w:rsidRPr="00AA3BB6" w:rsidRDefault="00D07DBC" w:rsidP="00D07A5E">
            <w:pPr>
              <w:spacing w:before="0" w:after="0"/>
              <w:rPr>
                <w:rStyle w:val="ZulschenderTextZchn"/>
                <w:color w:val="auto"/>
              </w:rPr>
            </w:pPr>
            <w:r w:rsidRPr="004530A9">
              <w:t>Education/training (section 2.3.1 of the assessment grid):</w:t>
            </w:r>
          </w:p>
        </w:tc>
        <w:tc>
          <w:tcPr>
            <w:tcW w:w="5805" w:type="dxa"/>
          </w:tcPr>
          <w:p w14:paraId="42ED82E0" w14:textId="77777777" w:rsidR="00D07DBC" w:rsidRPr="004530A9" w:rsidRDefault="00D07DBC" w:rsidP="00D07A5E">
            <w:pPr>
              <w:spacing w:before="0" w:after="0"/>
              <w:jc w:val="both"/>
              <w:rPr>
                <w:rStyle w:val="ZulschenderTextZchn"/>
              </w:rPr>
            </w:pPr>
            <w:r>
              <w:t>8 experts with a u</w:t>
            </w:r>
            <w:r w:rsidRPr="004530A9">
              <w:t>niversity degree in</w:t>
            </w:r>
            <w:r>
              <w:rPr>
                <w:rStyle w:val="ZulschenderTextZchn"/>
                <w:i w:val="0"/>
                <w:iCs/>
                <w:color w:val="auto"/>
              </w:rPr>
              <w:t xml:space="preserve"> </w:t>
            </w:r>
            <w:r w:rsidRPr="00B249DE">
              <w:rPr>
                <w:rStyle w:val="ZulschenderTextZchn"/>
                <w:i w:val="0"/>
                <w:iCs/>
                <w:color w:val="auto"/>
                <w:highlight w:val="lightGray"/>
              </w:rPr>
              <w:t>civil engineering, architecture, design</w:t>
            </w:r>
            <w:r>
              <w:rPr>
                <w:rStyle w:val="ZulschenderTextZchn"/>
                <w:i w:val="0"/>
                <w:iCs/>
                <w:color w:val="auto"/>
              </w:rPr>
              <w:t xml:space="preserve"> or similar </w:t>
            </w:r>
          </w:p>
        </w:tc>
      </w:tr>
      <w:tr w:rsidR="00D07DBC" w:rsidRPr="004530A9" w14:paraId="7F895D73" w14:textId="77777777" w:rsidTr="00643C89">
        <w:trPr>
          <w:trHeight w:val="300"/>
        </w:trPr>
        <w:tc>
          <w:tcPr>
            <w:tcW w:w="3255" w:type="dxa"/>
          </w:tcPr>
          <w:p w14:paraId="41630B00" w14:textId="77777777" w:rsidR="00D07DBC" w:rsidRPr="004530A9" w:rsidRDefault="00D07DBC" w:rsidP="00D07A5E">
            <w:pPr>
              <w:spacing w:before="0" w:after="0"/>
            </w:pPr>
            <w:r w:rsidRPr="004530A9">
              <w:t xml:space="preserve">Language (section 2.3.2 of the assessment grid): </w:t>
            </w:r>
          </w:p>
        </w:tc>
        <w:tc>
          <w:tcPr>
            <w:tcW w:w="5805" w:type="dxa"/>
          </w:tcPr>
          <w:p w14:paraId="0FA9C8CF" w14:textId="77777777" w:rsidR="00D07DBC" w:rsidRPr="008D57D7" w:rsidRDefault="00D07DBC" w:rsidP="00D07A5E">
            <w:pPr>
              <w:spacing w:before="0" w:after="0"/>
              <w:jc w:val="both"/>
            </w:pPr>
            <w:r>
              <w:t>3</w:t>
            </w:r>
            <w:r w:rsidRPr="008D57D7">
              <w:t xml:space="preserve"> experts with knowledge of </w:t>
            </w:r>
            <w:r w:rsidRPr="00367A90">
              <w:rPr>
                <w:rStyle w:val="ZulschenderTextZchn"/>
                <w:i w:val="0"/>
                <w:iCs/>
                <w:color w:val="auto"/>
              </w:rPr>
              <w:t>English</w:t>
            </w:r>
            <w:r w:rsidRPr="008D57D7">
              <w:rPr>
                <w:rStyle w:val="ZulschenderTextZchn"/>
                <w:color w:val="auto"/>
              </w:rPr>
              <w:t xml:space="preserve">, </w:t>
            </w:r>
            <w:r w:rsidRPr="00367A90">
              <w:rPr>
                <w:rStyle w:val="ZulschenderTextZchn"/>
                <w:i w:val="0"/>
                <w:iCs/>
                <w:color w:val="auto"/>
              </w:rPr>
              <w:t>B1</w:t>
            </w:r>
            <w:r w:rsidRPr="008D57D7">
              <w:t>-level</w:t>
            </w:r>
            <w:r>
              <w:t xml:space="preserve"> </w:t>
            </w:r>
            <w:r>
              <w:rPr>
                <w:highlight w:val="lightGray"/>
              </w:rPr>
              <w:t>(5 points max)</w:t>
            </w:r>
            <w:r w:rsidRPr="008D57D7">
              <w:t xml:space="preserve"> in the Common European Framework of Reference for Languages</w:t>
            </w:r>
            <w:r>
              <w:t xml:space="preserve">, each expert with </w:t>
            </w:r>
            <w:r w:rsidRPr="00EF0CB3">
              <w:t>C2-level (native) language proficiency in Ukrainian Language</w:t>
            </w:r>
            <w:r>
              <w:t xml:space="preserve"> </w:t>
            </w:r>
            <w:r>
              <w:rPr>
                <w:highlight w:val="lightGray"/>
              </w:rPr>
              <w:t>(5 points max)</w:t>
            </w:r>
          </w:p>
        </w:tc>
      </w:tr>
      <w:tr w:rsidR="00D07DBC" w:rsidRPr="004530A9" w14:paraId="642BAE21" w14:textId="77777777" w:rsidTr="00643C89">
        <w:trPr>
          <w:trHeight w:val="300"/>
        </w:trPr>
        <w:tc>
          <w:tcPr>
            <w:tcW w:w="3255" w:type="dxa"/>
          </w:tcPr>
          <w:p w14:paraId="53D30414" w14:textId="77777777" w:rsidR="00D07DBC" w:rsidRPr="004530A9" w:rsidRDefault="00D07DBC" w:rsidP="00D07A5E">
            <w:pPr>
              <w:spacing w:before="0" w:after="0"/>
              <w:rPr>
                <w:rStyle w:val="ZulschenderTextZchn"/>
                <w:rFonts w:eastAsiaTheme="minorEastAsia"/>
                <w:i w:val="0"/>
                <w:color w:val="auto"/>
              </w:rPr>
            </w:pPr>
            <w:r w:rsidRPr="004530A9">
              <w:t xml:space="preserve">General professional experience (section 2.3.3 of the assessment grid): </w:t>
            </w:r>
          </w:p>
        </w:tc>
        <w:tc>
          <w:tcPr>
            <w:tcW w:w="5805" w:type="dxa"/>
          </w:tcPr>
          <w:p w14:paraId="6150647B" w14:textId="77777777" w:rsidR="00D07DBC" w:rsidRPr="004530A9" w:rsidRDefault="00D07DBC" w:rsidP="00D07A5E">
            <w:pPr>
              <w:spacing w:before="0" w:after="0"/>
              <w:jc w:val="both"/>
              <w:rPr>
                <w:rStyle w:val="ZulschenderTextZchn"/>
                <w:rFonts w:eastAsiaTheme="minorEastAsia"/>
                <w:i w:val="0"/>
                <w:color w:val="auto"/>
              </w:rPr>
            </w:pPr>
            <w:r>
              <w:t>8 experts with more than 10</w:t>
            </w:r>
            <w:r w:rsidRPr="004530A9">
              <w:t xml:space="preserve"> years of professional experience in the sector</w:t>
            </w:r>
            <w:r>
              <w:t xml:space="preserve"> of</w:t>
            </w:r>
            <w:r w:rsidRPr="004530A9">
              <w:t xml:space="preserve"> </w:t>
            </w:r>
            <w:r>
              <w:fldChar w:fldCharType="begin">
                <w:ffData>
                  <w:name w:val=""/>
                  <w:enabled/>
                  <w:calcOnExit w:val="0"/>
                  <w:textInput>
                    <w:default w:val="design works and supervision of works on sites"/>
                  </w:textInput>
                </w:ffData>
              </w:fldChar>
            </w:r>
            <w:r>
              <w:instrText xml:space="preserve"> FORMTEXT </w:instrText>
            </w:r>
            <w:r>
              <w:fldChar w:fldCharType="separate"/>
            </w:r>
            <w:r>
              <w:rPr>
                <w:noProof/>
              </w:rPr>
              <w:t>design works and supervision of works on sites</w:t>
            </w:r>
            <w:r>
              <w:fldChar w:fldCharType="end"/>
            </w:r>
            <w:r>
              <w:t xml:space="preserve"> based on provided CV</w:t>
            </w:r>
          </w:p>
        </w:tc>
      </w:tr>
      <w:tr w:rsidR="00D07DBC" w:rsidRPr="004530A9" w14:paraId="2ECF99DE" w14:textId="77777777" w:rsidTr="00643C89">
        <w:trPr>
          <w:trHeight w:val="300"/>
        </w:trPr>
        <w:tc>
          <w:tcPr>
            <w:tcW w:w="3255" w:type="dxa"/>
          </w:tcPr>
          <w:p w14:paraId="7AC413F5" w14:textId="77777777" w:rsidR="00D07DBC" w:rsidRPr="004530A9" w:rsidRDefault="00D07DBC" w:rsidP="00D07A5E">
            <w:pPr>
              <w:spacing w:before="0" w:after="0"/>
            </w:pPr>
            <w:r w:rsidRPr="004530A9">
              <w:t>Specific professional experience (section 2.3.4 of the assessment grid</w:t>
            </w:r>
            <w:r w:rsidRPr="00AA3BB6">
              <w:rPr>
                <w:i/>
              </w:rPr>
              <w:t>):</w:t>
            </w:r>
          </w:p>
        </w:tc>
        <w:tc>
          <w:tcPr>
            <w:tcW w:w="5805" w:type="dxa"/>
          </w:tcPr>
          <w:p w14:paraId="4F3E9464" w14:textId="77777777" w:rsidR="00D07DBC" w:rsidRPr="003E13B9" w:rsidRDefault="00D07DBC" w:rsidP="00D07A5E">
            <w:pPr>
              <w:spacing w:before="0" w:after="0"/>
              <w:jc w:val="both"/>
            </w:pPr>
            <w:r>
              <w:t>4</w:t>
            </w:r>
            <w:r w:rsidRPr="008600A4">
              <w:t xml:space="preserve"> experts with </w:t>
            </w:r>
            <w:r>
              <w:t>experience in planning or supervision of solar power stations</w:t>
            </w:r>
            <w:r>
              <w:rPr>
                <w:lang w:val="uk-UA"/>
              </w:rPr>
              <w:t xml:space="preserve"> </w:t>
            </w:r>
            <w:r>
              <w:t>based on provided CV</w:t>
            </w:r>
          </w:p>
        </w:tc>
      </w:tr>
      <w:tr w:rsidR="00D07DBC" w:rsidRPr="004530A9" w14:paraId="78EC95B3" w14:textId="77777777" w:rsidTr="00643C89">
        <w:trPr>
          <w:trHeight w:val="300"/>
        </w:trPr>
        <w:tc>
          <w:tcPr>
            <w:tcW w:w="3255" w:type="dxa"/>
          </w:tcPr>
          <w:p w14:paraId="6D4EB5CF" w14:textId="77777777" w:rsidR="00D07DBC" w:rsidRPr="004530A9" w:rsidRDefault="00D07DBC" w:rsidP="00D07A5E">
            <w:pPr>
              <w:spacing w:before="0" w:after="0"/>
            </w:pPr>
            <w:r w:rsidRPr="004530A9">
              <w:t>Leadership/management experience (section 2.3.5 of the assessment grid):</w:t>
            </w:r>
          </w:p>
        </w:tc>
        <w:tc>
          <w:tcPr>
            <w:tcW w:w="5805" w:type="dxa"/>
          </w:tcPr>
          <w:p w14:paraId="7FA1B012" w14:textId="77777777" w:rsidR="00D07DBC" w:rsidRPr="004530A9" w:rsidRDefault="00D07DBC" w:rsidP="00D07A5E">
            <w:pPr>
              <w:spacing w:before="0" w:after="0"/>
              <w:jc w:val="both"/>
              <w:rPr>
                <w:i/>
                <w:iCs/>
                <w:color w:val="ED7D31" w:themeColor="accent2"/>
              </w:rPr>
            </w:pPr>
            <w:r w:rsidRPr="005A16FC">
              <w:rPr>
                <w:i/>
                <w:iCs/>
              </w:rPr>
              <w:t xml:space="preserve">Not applicable </w:t>
            </w:r>
          </w:p>
        </w:tc>
      </w:tr>
      <w:tr w:rsidR="00D07DBC" w:rsidRPr="004530A9" w14:paraId="4CF59FCA" w14:textId="77777777" w:rsidTr="00643C89">
        <w:trPr>
          <w:trHeight w:val="300"/>
        </w:trPr>
        <w:tc>
          <w:tcPr>
            <w:tcW w:w="3255" w:type="dxa"/>
          </w:tcPr>
          <w:p w14:paraId="2737FB46" w14:textId="77777777" w:rsidR="00D07DBC" w:rsidRPr="00AA3BB6" w:rsidRDefault="00D07DBC" w:rsidP="00D07A5E">
            <w:pPr>
              <w:spacing w:before="0" w:after="0"/>
              <w:rPr>
                <w:i/>
                <w:iCs/>
              </w:rPr>
            </w:pPr>
            <w:r w:rsidRPr="004530A9">
              <w:t>International professional experience outside the country/region of assignment (section 2.3.6 of the assessment grid):</w:t>
            </w:r>
          </w:p>
        </w:tc>
        <w:tc>
          <w:tcPr>
            <w:tcW w:w="5805" w:type="dxa"/>
          </w:tcPr>
          <w:p w14:paraId="29AF8107" w14:textId="77777777" w:rsidR="00D07DBC" w:rsidRPr="004530A9" w:rsidRDefault="00D07DBC" w:rsidP="00D07A5E">
            <w:pPr>
              <w:spacing w:before="0" w:after="0"/>
              <w:jc w:val="both"/>
            </w:pPr>
            <w:r w:rsidRPr="005A16FC">
              <w:rPr>
                <w:i/>
                <w:iCs/>
              </w:rPr>
              <w:t xml:space="preserve">Not applicable </w:t>
            </w:r>
          </w:p>
        </w:tc>
      </w:tr>
      <w:tr w:rsidR="00D07DBC" w:rsidRPr="004530A9" w14:paraId="5ACBCC33" w14:textId="77777777" w:rsidTr="00643C89">
        <w:trPr>
          <w:trHeight w:val="300"/>
        </w:trPr>
        <w:tc>
          <w:tcPr>
            <w:tcW w:w="3255" w:type="dxa"/>
          </w:tcPr>
          <w:p w14:paraId="05FFF5B5" w14:textId="77777777" w:rsidR="00D07DBC" w:rsidRPr="004530A9" w:rsidRDefault="00D07DBC" w:rsidP="00D07A5E">
            <w:pPr>
              <w:spacing w:before="0" w:after="0"/>
            </w:pPr>
            <w:r w:rsidRPr="004530A9">
              <w:t>Professional experience in the country/ region of assignment (2.3.7 of the assessment grid):</w:t>
            </w:r>
          </w:p>
        </w:tc>
        <w:tc>
          <w:tcPr>
            <w:tcW w:w="5805" w:type="dxa"/>
          </w:tcPr>
          <w:p w14:paraId="4781D4C1" w14:textId="77777777" w:rsidR="00D07DBC" w:rsidRPr="004530A9" w:rsidRDefault="00D07DBC" w:rsidP="00D07A5E">
            <w:pPr>
              <w:spacing w:before="0" w:after="0"/>
              <w:jc w:val="both"/>
            </w:pPr>
            <w:r w:rsidRPr="005A16FC">
              <w:rPr>
                <w:i/>
                <w:iCs/>
              </w:rPr>
              <w:t xml:space="preserve">Not applicable </w:t>
            </w:r>
          </w:p>
        </w:tc>
      </w:tr>
      <w:tr w:rsidR="00D07DBC" w:rsidRPr="004530A9" w14:paraId="18FC3374" w14:textId="77777777" w:rsidTr="00643C89">
        <w:trPr>
          <w:trHeight w:val="300"/>
        </w:trPr>
        <w:tc>
          <w:tcPr>
            <w:tcW w:w="3255" w:type="dxa"/>
          </w:tcPr>
          <w:p w14:paraId="5765A36E" w14:textId="77777777" w:rsidR="00D07DBC" w:rsidRPr="004530A9" w:rsidRDefault="00D07DBC" w:rsidP="00D07A5E">
            <w:pPr>
              <w:spacing w:before="0" w:after="0"/>
              <w:rPr>
                <w:color w:val="000000" w:themeColor="text1"/>
              </w:rPr>
            </w:pPr>
            <w:r w:rsidRPr="00AA3BB6">
              <w:t>Experience in the field of development cooperation (</w:t>
            </w:r>
            <w:r w:rsidRPr="004530A9">
              <w:t xml:space="preserve">section </w:t>
            </w:r>
            <w:r w:rsidRPr="00AA3BB6">
              <w:t>2.3.8</w:t>
            </w:r>
            <w:r w:rsidRPr="004530A9">
              <w:t xml:space="preserve"> of the assessment grid</w:t>
            </w:r>
            <w:r w:rsidRPr="00AA3BB6">
              <w:t>):</w:t>
            </w:r>
          </w:p>
        </w:tc>
        <w:tc>
          <w:tcPr>
            <w:tcW w:w="5805" w:type="dxa"/>
          </w:tcPr>
          <w:p w14:paraId="713BAA2B" w14:textId="77777777" w:rsidR="00D07DBC" w:rsidRPr="004530A9" w:rsidRDefault="00D07DBC" w:rsidP="00D07A5E">
            <w:pPr>
              <w:spacing w:before="0" w:after="0"/>
              <w:jc w:val="both"/>
              <w:rPr>
                <w:color w:val="000000" w:themeColor="text1"/>
              </w:rPr>
            </w:pPr>
            <w:r w:rsidRPr="005A16FC">
              <w:rPr>
                <w:i/>
                <w:iCs/>
              </w:rPr>
              <w:t xml:space="preserve">Not applicable </w:t>
            </w:r>
          </w:p>
        </w:tc>
      </w:tr>
      <w:tr w:rsidR="00D07DBC" w:rsidRPr="004530A9" w14:paraId="428F597D" w14:textId="77777777" w:rsidTr="00643C89">
        <w:trPr>
          <w:trHeight w:val="300"/>
        </w:trPr>
        <w:tc>
          <w:tcPr>
            <w:tcW w:w="3255" w:type="dxa"/>
          </w:tcPr>
          <w:p w14:paraId="1E4E9820" w14:textId="77777777" w:rsidR="00D07DBC" w:rsidRPr="00AA3BB6" w:rsidRDefault="00D07DBC" w:rsidP="00D07A5E">
            <w:pPr>
              <w:spacing w:before="0" w:after="0"/>
              <w:rPr>
                <w:rStyle w:val="ZulschenderTextZchn"/>
                <w:color w:val="auto"/>
              </w:rPr>
            </w:pPr>
            <w:r w:rsidRPr="00AA3BB6">
              <w:lastRenderedPageBreak/>
              <w:t xml:space="preserve">Other </w:t>
            </w:r>
            <w:r w:rsidRPr="004530A9">
              <w:t>(section 2.3.9 of the assessment grid):</w:t>
            </w:r>
          </w:p>
        </w:tc>
        <w:tc>
          <w:tcPr>
            <w:tcW w:w="5805" w:type="dxa"/>
          </w:tcPr>
          <w:p w14:paraId="482EB2D4" w14:textId="77777777" w:rsidR="00D07DBC" w:rsidRPr="004530A9" w:rsidRDefault="00D07DBC" w:rsidP="00D07A5E">
            <w:pPr>
              <w:spacing w:before="0" w:after="0"/>
              <w:jc w:val="both"/>
              <w:rPr>
                <w:rStyle w:val="ZulschenderTextZchn"/>
              </w:rPr>
            </w:pPr>
            <w:r w:rsidRPr="00455B0B">
              <w:t>Qualified expert in project design and supervision: design-engineer/architect and/or supervision of construction works (</w:t>
            </w:r>
            <w:r>
              <w:rPr>
                <w:rStyle w:val="ZulschenderTextZchn"/>
                <w:i w:val="0"/>
                <w:iCs/>
                <w:color w:val="auto"/>
              </w:rPr>
              <w:t>provision of</w:t>
            </w:r>
            <w:r w:rsidRPr="004B00F9">
              <w:rPr>
                <w:rStyle w:val="ZulschenderTextZchn"/>
                <w:i w:val="0"/>
                <w:iCs/>
                <w:color w:val="auto"/>
              </w:rPr>
              <w:t xml:space="preserve"> certificat</w:t>
            </w:r>
            <w:r>
              <w:rPr>
                <w:rStyle w:val="ZulschenderTextZchn"/>
                <w:i w:val="0"/>
                <w:iCs/>
                <w:color w:val="auto"/>
              </w:rPr>
              <w:t>ion regarding expert’s qualification</w:t>
            </w:r>
            <w:r w:rsidRPr="00455B0B">
              <w:t>)</w:t>
            </w:r>
          </w:p>
        </w:tc>
      </w:tr>
    </w:tbl>
    <w:p w14:paraId="1068EE86" w14:textId="43D367C5" w:rsidR="00D07DBC" w:rsidRPr="004530A9" w:rsidRDefault="00D07DBC" w:rsidP="00D07A5E">
      <w:pPr>
        <w:spacing w:before="0" w:after="0"/>
        <w:jc w:val="both"/>
      </w:pPr>
      <w:r w:rsidRPr="004530A9">
        <w:rPr>
          <w:b/>
          <w:bCs/>
        </w:rPr>
        <w:t>The tenderer must assign all the proposed experts to the required qualifications and clearly present them in a separate table preceding the CVs</w:t>
      </w:r>
      <w:r>
        <w:rPr>
          <w:b/>
          <w:bCs/>
        </w:rPr>
        <w:t xml:space="preserve">, detailed the related working months for each </w:t>
      </w:r>
      <w:proofErr w:type="spellStart"/>
      <w:r>
        <w:rPr>
          <w:b/>
          <w:bCs/>
        </w:rPr>
        <w:t>assignement</w:t>
      </w:r>
      <w:proofErr w:type="spellEnd"/>
      <w:r w:rsidRPr="004530A9">
        <w:t xml:space="preserve">. The summary presentation must mention only qualifications that are </w:t>
      </w:r>
      <w:proofErr w:type="gramStart"/>
      <w:r w:rsidRPr="004530A9">
        <w:t>actually indicated</w:t>
      </w:r>
      <w:proofErr w:type="gramEnd"/>
      <w:r w:rsidRPr="004530A9">
        <w:t xml:space="preserve"> in the CVs. It is advisable to make explicit reference to each example of professional experience.</w:t>
      </w:r>
    </w:p>
    <w:p w14:paraId="2493438D" w14:textId="77777777" w:rsidR="00D07DBC" w:rsidRPr="004530A9" w:rsidRDefault="00D07DBC" w:rsidP="00D07A5E">
      <w:pPr>
        <w:pStyle w:val="ZwischenberschriftohneAbstand"/>
        <w:spacing w:before="0"/>
        <w:rPr>
          <w:u w:val="single"/>
        </w:rPr>
      </w:pPr>
      <w:r w:rsidRPr="004530A9">
        <w:rPr>
          <w:u w:val="single"/>
        </w:rPr>
        <w:t>Soft skills of team members</w:t>
      </w:r>
    </w:p>
    <w:p w14:paraId="40934CE4" w14:textId="77777777" w:rsidR="00D07DBC" w:rsidRPr="004530A9" w:rsidRDefault="00D07DBC" w:rsidP="00D07A5E">
      <w:pPr>
        <w:pStyle w:val="ZwischenberschriftohneAbstand"/>
        <w:spacing w:before="0"/>
      </w:pPr>
      <w:r w:rsidRPr="004530A9">
        <w:t>In addition to their specialist qualifications, all team members are also expected to have the following qualifications:</w:t>
      </w:r>
    </w:p>
    <w:p w14:paraId="6DF9AA68" w14:textId="77777777" w:rsidR="00D07DBC" w:rsidRPr="004530A9" w:rsidRDefault="00D07DBC" w:rsidP="00D07A5E">
      <w:pPr>
        <w:pStyle w:val="ListParagraph"/>
        <w:numPr>
          <w:ilvl w:val="0"/>
          <w:numId w:val="9"/>
        </w:numPr>
        <w:spacing w:before="0" w:after="0"/>
      </w:pPr>
      <w:r w:rsidRPr="004530A9">
        <w:t>Team skills</w:t>
      </w:r>
    </w:p>
    <w:p w14:paraId="1E0B40FC" w14:textId="77777777" w:rsidR="00D07DBC" w:rsidRPr="004530A9" w:rsidRDefault="00D07DBC" w:rsidP="00D07A5E">
      <w:pPr>
        <w:pStyle w:val="ListParagraph"/>
        <w:numPr>
          <w:ilvl w:val="0"/>
          <w:numId w:val="9"/>
        </w:numPr>
        <w:spacing w:before="0" w:after="0"/>
      </w:pPr>
      <w:r w:rsidRPr="004530A9">
        <w:t>Initiative</w:t>
      </w:r>
    </w:p>
    <w:p w14:paraId="30C8B7EC" w14:textId="77777777" w:rsidR="00D07DBC" w:rsidRPr="004530A9" w:rsidRDefault="00D07DBC" w:rsidP="00D07A5E">
      <w:pPr>
        <w:pStyle w:val="ListParagraph"/>
        <w:numPr>
          <w:ilvl w:val="0"/>
          <w:numId w:val="9"/>
        </w:numPr>
        <w:spacing w:before="0" w:after="0"/>
      </w:pPr>
      <w:r w:rsidRPr="004530A9">
        <w:t>Communication skills</w:t>
      </w:r>
    </w:p>
    <w:p w14:paraId="1F44B14D" w14:textId="77777777" w:rsidR="00D07DBC" w:rsidRPr="004530A9" w:rsidRDefault="00D07DBC" w:rsidP="00D07A5E">
      <w:pPr>
        <w:pStyle w:val="ListParagraph"/>
        <w:numPr>
          <w:ilvl w:val="0"/>
          <w:numId w:val="9"/>
        </w:numPr>
        <w:spacing w:before="0" w:after="0"/>
      </w:pPr>
      <w:r w:rsidRPr="004530A9">
        <w:t>Sociocultural and intercultural skills</w:t>
      </w:r>
    </w:p>
    <w:p w14:paraId="2952A546" w14:textId="77777777" w:rsidR="00D07DBC" w:rsidRPr="004530A9" w:rsidRDefault="00D07DBC" w:rsidP="00D07A5E">
      <w:pPr>
        <w:pStyle w:val="ListParagraph"/>
        <w:numPr>
          <w:ilvl w:val="0"/>
          <w:numId w:val="9"/>
        </w:numPr>
        <w:spacing w:before="0" w:after="0"/>
      </w:pPr>
      <w:r w:rsidRPr="004530A9">
        <w:t>Efficient partner and client-oriented working methods</w:t>
      </w:r>
    </w:p>
    <w:p w14:paraId="629B4126" w14:textId="77777777" w:rsidR="00D07DBC" w:rsidRPr="004530A9" w:rsidRDefault="00D07DBC" w:rsidP="00D07A5E">
      <w:pPr>
        <w:pStyle w:val="ListParagraph"/>
        <w:numPr>
          <w:ilvl w:val="0"/>
          <w:numId w:val="9"/>
        </w:numPr>
        <w:spacing w:before="0" w:after="0"/>
      </w:pPr>
      <w:r w:rsidRPr="004530A9">
        <w:t>Interdisciplinary thinking</w:t>
      </w:r>
    </w:p>
    <w:p w14:paraId="791F3D05" w14:textId="77777777" w:rsidR="00D07DBC" w:rsidRPr="004530A9" w:rsidRDefault="00D07DBC" w:rsidP="00D07A5E">
      <w:pPr>
        <w:spacing w:before="0" w:after="0"/>
      </w:pPr>
      <w:r w:rsidRPr="004530A9">
        <w:t>Soft skills are not evaluated.</w:t>
      </w:r>
    </w:p>
    <w:p w14:paraId="091A4302" w14:textId="77777777" w:rsidR="006C1780" w:rsidRPr="006C1780" w:rsidRDefault="006C1780" w:rsidP="00D07A5E">
      <w:pPr>
        <w:pStyle w:val="ZulschenderText"/>
        <w:spacing w:before="0" w:after="0"/>
        <w:rPr>
          <w:color w:val="auto"/>
          <w:lang w:val="uk-UA"/>
        </w:rPr>
      </w:pPr>
    </w:p>
    <w:p w14:paraId="423474F0" w14:textId="77777777" w:rsidR="001F4EC4" w:rsidRPr="00C85F58" w:rsidRDefault="001F4EC4" w:rsidP="00D07A5E">
      <w:pPr>
        <w:pStyle w:val="Heading1"/>
        <w:numPr>
          <w:ilvl w:val="0"/>
          <w:numId w:val="5"/>
        </w:numPr>
        <w:spacing w:before="0" w:after="0"/>
      </w:pPr>
      <w:bookmarkStart w:id="168" w:name="_Toc233382826"/>
      <w:r w:rsidRPr="00C85F58">
        <w:t>Costing requirements</w:t>
      </w:r>
      <w:bookmarkEnd w:id="163"/>
      <w:bookmarkEnd w:id="164"/>
      <w:bookmarkEnd w:id="165"/>
      <w:bookmarkEnd w:id="166"/>
      <w:bookmarkEnd w:id="168"/>
      <w:r w:rsidR="005E4345">
        <w:t xml:space="preserve"> </w:t>
      </w:r>
    </w:p>
    <w:p w14:paraId="6BD11953" w14:textId="77777777" w:rsidR="001F4EC4" w:rsidRPr="00C85F58" w:rsidRDefault="002737FB" w:rsidP="00D07A5E">
      <w:pPr>
        <w:pStyle w:val="Heading2"/>
        <w:spacing w:before="0" w:after="0"/>
        <w:rPr>
          <w:color w:val="000000" w:themeColor="text1"/>
        </w:rPr>
      </w:pPr>
      <w:bookmarkStart w:id="169" w:name="_Toc508620009"/>
      <w:bookmarkStart w:id="170" w:name="_Toc134774775"/>
      <w:bookmarkStart w:id="171" w:name="_Toc138860575"/>
      <w:bookmarkStart w:id="172" w:name="_Toc233382827"/>
      <w:r w:rsidRPr="00C85F58">
        <w:t>5.1</w:t>
      </w:r>
      <w:r w:rsidRPr="00C85F58">
        <w:tab/>
      </w:r>
      <w:r w:rsidR="001F4EC4" w:rsidRPr="00C85F58">
        <w:t>Assignment of</w:t>
      </w:r>
      <w:bookmarkEnd w:id="169"/>
      <w:r w:rsidR="001F4EC4" w:rsidRPr="00C85F58">
        <w:t xml:space="preserve"> experts</w:t>
      </w:r>
      <w:bookmarkEnd w:id="170"/>
      <w:bookmarkEnd w:id="171"/>
      <w:bookmarkEnd w:id="172"/>
    </w:p>
    <w:p w14:paraId="3318CC44" w14:textId="77777777" w:rsidR="003754F0" w:rsidRDefault="003754F0" w:rsidP="00D07A5E">
      <w:pPr>
        <w:spacing w:before="0" w:after="0"/>
        <w:jc w:val="both"/>
      </w:pPr>
      <w:bookmarkStart w:id="173" w:name="_Toc138860576"/>
      <w:r w:rsidRPr="004530A9">
        <w:t xml:space="preserve">In your tender, please do not deviate from the specification of quantities required in these </w:t>
      </w:r>
      <w:proofErr w:type="spellStart"/>
      <w:r w:rsidRPr="004530A9">
        <w:t>ToRs</w:t>
      </w:r>
      <w:proofErr w:type="spellEnd"/>
      <w:r w:rsidRPr="004530A9">
        <w:t xml:space="preserve"> (the number of experts and expert days, the budget specified in the price schedule). This is part of the competitive tender and is used to ensure that the tenders can be compared objectively. Please </w:t>
      </w:r>
      <w:proofErr w:type="gramStart"/>
      <w:r w:rsidRPr="004530A9">
        <w:t>note:</w:t>
      </w:r>
      <w:proofErr w:type="gramEnd"/>
      <w:r w:rsidRPr="004530A9">
        <w:t xml:space="preserve"> only services that were commissioned by GIZ and rendered by the contractor will be remunerated. We would also like to point out that it may not be necessary to make use of the total number of proposed expert days.</w:t>
      </w:r>
    </w:p>
    <w:p w14:paraId="596121BF" w14:textId="77777777" w:rsidR="003754F0" w:rsidRPr="004530A9" w:rsidRDefault="003754F0" w:rsidP="00D07A5E">
      <w:pPr>
        <w:spacing w:before="0" w:after="0"/>
        <w:jc w:val="both"/>
      </w:pPr>
      <w:r w:rsidRPr="00D93EF8">
        <w:rPr>
          <w:rFonts w:cs="Arial"/>
          <w:lang w:val="en-US"/>
        </w:rPr>
        <w:t xml:space="preserve">There is no contractual right to use up the full days/travel or budgets. The number of days will be </w:t>
      </w:r>
      <w:r w:rsidRPr="00657E2B">
        <w:rPr>
          <w:rFonts w:cs="Arial"/>
          <w:b/>
          <w:bCs/>
          <w:lang w:val="en-US"/>
        </w:rPr>
        <w:t>contractually agreed as maximum amounts</w:t>
      </w:r>
      <w:r>
        <w:rPr>
          <w:rFonts w:cs="Arial"/>
          <w:b/>
          <w:bCs/>
          <w:lang w:val="en-US"/>
        </w:rPr>
        <w:t>.</w:t>
      </w:r>
    </w:p>
    <w:p w14:paraId="7E587C71" w14:textId="341457F1" w:rsidR="003754F0" w:rsidRPr="004530A9" w:rsidRDefault="003754F0" w:rsidP="00D07A5E">
      <w:pPr>
        <w:pStyle w:val="ZulschenderText"/>
        <w:spacing w:before="0" w:after="0"/>
        <w:rPr>
          <w:rFonts w:cs="Arial"/>
          <w:i w:val="0"/>
          <w:color w:val="000000"/>
        </w:rPr>
      </w:pPr>
      <w:r w:rsidRPr="004530A9">
        <w:rPr>
          <w:i w:val="0"/>
          <w:color w:val="000000"/>
        </w:rPr>
        <w:t>The number of expert days corresponds to full working days</w:t>
      </w:r>
      <w:r w:rsidR="00E84753">
        <w:rPr>
          <w:i w:val="0"/>
          <w:color w:val="000000"/>
        </w:rPr>
        <w:t xml:space="preserve"> per each Lot</w:t>
      </w:r>
    </w:p>
    <w:tbl>
      <w:tblPr>
        <w:tblStyle w:val="TableGrid"/>
        <w:tblW w:w="4978" w:type="pct"/>
        <w:tblLook w:val="04A0" w:firstRow="1" w:lastRow="0" w:firstColumn="1" w:lastColumn="0" w:noHBand="0" w:noVBand="1"/>
      </w:tblPr>
      <w:tblGrid>
        <w:gridCol w:w="2688"/>
        <w:gridCol w:w="1984"/>
        <w:gridCol w:w="2338"/>
        <w:gridCol w:w="2010"/>
      </w:tblGrid>
      <w:tr w:rsidR="003754F0" w:rsidRPr="004530A9" w14:paraId="7502D818" w14:textId="77777777" w:rsidTr="00076D92">
        <w:trPr>
          <w:trHeight w:val="50"/>
        </w:trPr>
        <w:tc>
          <w:tcPr>
            <w:tcW w:w="1490" w:type="pct"/>
          </w:tcPr>
          <w:p w14:paraId="23AAF603" w14:textId="77777777" w:rsidR="003754F0" w:rsidRPr="004530A9" w:rsidRDefault="003754F0" w:rsidP="00D07A5E">
            <w:pPr>
              <w:spacing w:before="0" w:after="0"/>
              <w:rPr>
                <w:b/>
              </w:rPr>
            </w:pPr>
            <w:r w:rsidRPr="004530A9">
              <w:rPr>
                <w:b/>
              </w:rPr>
              <w:t>Expert</w:t>
            </w:r>
          </w:p>
        </w:tc>
        <w:tc>
          <w:tcPr>
            <w:tcW w:w="1100" w:type="pct"/>
          </w:tcPr>
          <w:p w14:paraId="70AC8769" w14:textId="77777777" w:rsidR="003754F0" w:rsidRPr="004530A9" w:rsidRDefault="003754F0" w:rsidP="006C1780">
            <w:pPr>
              <w:spacing w:before="0" w:after="0"/>
              <w:ind w:left="-156" w:right="-68"/>
              <w:jc w:val="center"/>
            </w:pPr>
            <w:r w:rsidRPr="004530A9">
              <w:t>Expert days in the country of residence</w:t>
            </w:r>
          </w:p>
          <w:p w14:paraId="25D3BB6F" w14:textId="77777777" w:rsidR="003754F0" w:rsidRPr="004530A9" w:rsidRDefault="003754F0" w:rsidP="006C1780">
            <w:pPr>
              <w:spacing w:before="0" w:after="0"/>
              <w:ind w:left="-156" w:right="-68"/>
              <w:jc w:val="center"/>
            </w:pPr>
            <w:r w:rsidRPr="004530A9">
              <w:t>/</w:t>
            </w:r>
            <w:proofErr w:type="gramStart"/>
            <w:r w:rsidRPr="004530A9">
              <w:t>remote</w:t>
            </w:r>
            <w:proofErr w:type="gramEnd"/>
          </w:p>
        </w:tc>
        <w:tc>
          <w:tcPr>
            <w:tcW w:w="1296" w:type="pct"/>
          </w:tcPr>
          <w:p w14:paraId="46CA6791" w14:textId="77777777" w:rsidR="003754F0" w:rsidRPr="004530A9" w:rsidRDefault="003754F0" w:rsidP="006C1780">
            <w:pPr>
              <w:spacing w:before="0" w:after="0"/>
              <w:ind w:left="-152" w:right="-138"/>
              <w:jc w:val="center"/>
            </w:pPr>
            <w:r w:rsidRPr="004530A9">
              <w:t>Availability of expert in the country of assignment* in expert days</w:t>
            </w:r>
          </w:p>
        </w:tc>
        <w:tc>
          <w:tcPr>
            <w:tcW w:w="1114" w:type="pct"/>
          </w:tcPr>
          <w:p w14:paraId="5DF40223" w14:textId="77777777" w:rsidR="003754F0" w:rsidRPr="004530A9" w:rsidRDefault="003754F0" w:rsidP="00D07A5E">
            <w:pPr>
              <w:spacing w:before="0" w:after="0"/>
              <w:jc w:val="center"/>
            </w:pPr>
            <w:r w:rsidRPr="004530A9">
              <w:t>Expert days in total</w:t>
            </w:r>
          </w:p>
        </w:tc>
      </w:tr>
      <w:tr w:rsidR="003754F0" w:rsidRPr="004530A9" w14:paraId="764766B5" w14:textId="77777777" w:rsidTr="00076D92">
        <w:trPr>
          <w:trHeight w:val="50"/>
        </w:trPr>
        <w:tc>
          <w:tcPr>
            <w:tcW w:w="1490" w:type="pct"/>
          </w:tcPr>
          <w:p w14:paraId="092919B1" w14:textId="77777777" w:rsidR="003754F0" w:rsidRPr="004E2781" w:rsidRDefault="003754F0" w:rsidP="00D07A5E">
            <w:pPr>
              <w:spacing w:before="0" w:after="0"/>
              <w:rPr>
                <w:b/>
              </w:rPr>
            </w:pPr>
            <w:r w:rsidRPr="004E2781">
              <w:rPr>
                <w:b/>
              </w:rPr>
              <w:t>Expert 1:</w:t>
            </w:r>
          </w:p>
          <w:p w14:paraId="08CB5047" w14:textId="77777777" w:rsidR="003754F0" w:rsidRPr="004E2781" w:rsidRDefault="003754F0" w:rsidP="00D07A5E">
            <w:pPr>
              <w:spacing w:before="0" w:after="0"/>
              <w:rPr>
                <w:b/>
              </w:rPr>
            </w:pPr>
            <w:r w:rsidRPr="004E2781">
              <w:rPr>
                <w:b/>
              </w:rPr>
              <w:fldChar w:fldCharType="begin">
                <w:ffData>
                  <w:name w:val="Text73"/>
                  <w:enabled/>
                  <w:calcOnExit w:val="0"/>
                  <w:textInput>
                    <w:default w:val="Team Leader"/>
                  </w:textInput>
                </w:ffData>
              </w:fldChar>
            </w:r>
            <w:bookmarkStart w:id="174" w:name="Text73"/>
            <w:r w:rsidRPr="004E2781">
              <w:rPr>
                <w:b/>
              </w:rPr>
              <w:instrText xml:space="preserve"> FORMTEXT </w:instrText>
            </w:r>
            <w:r w:rsidRPr="004E2781">
              <w:rPr>
                <w:b/>
              </w:rPr>
            </w:r>
            <w:r w:rsidRPr="004E2781">
              <w:rPr>
                <w:b/>
              </w:rPr>
              <w:fldChar w:fldCharType="separate"/>
            </w:r>
            <w:r w:rsidRPr="004E2781">
              <w:rPr>
                <w:b/>
                <w:noProof/>
              </w:rPr>
              <w:t>Team Leader</w:t>
            </w:r>
            <w:r w:rsidRPr="004E2781">
              <w:rPr>
                <w:b/>
              </w:rPr>
              <w:fldChar w:fldCharType="end"/>
            </w:r>
            <w:bookmarkEnd w:id="174"/>
          </w:p>
        </w:tc>
        <w:tc>
          <w:tcPr>
            <w:tcW w:w="1100" w:type="pct"/>
            <w:vAlign w:val="center"/>
          </w:tcPr>
          <w:p w14:paraId="1D9797F0" w14:textId="77777777" w:rsidR="003754F0" w:rsidRPr="004E2781" w:rsidRDefault="003754F0" w:rsidP="00553C7A">
            <w:pPr>
              <w:spacing w:before="0" w:after="0"/>
              <w:jc w:val="center"/>
            </w:pPr>
            <w:r w:rsidRPr="004E2781">
              <w:fldChar w:fldCharType="begin">
                <w:ffData>
                  <w:name w:val=""/>
                  <w:enabled/>
                  <w:calcOnExit w:val="0"/>
                  <w:textInput>
                    <w:default w:val="0"/>
                  </w:textInput>
                </w:ffData>
              </w:fldChar>
            </w:r>
            <w:r w:rsidRPr="004E2781">
              <w:instrText xml:space="preserve"> FORMTEXT </w:instrText>
            </w:r>
            <w:r w:rsidRPr="004E2781">
              <w:fldChar w:fldCharType="separate"/>
            </w:r>
            <w:r w:rsidRPr="004E2781">
              <w:rPr>
                <w:noProof/>
              </w:rPr>
              <w:t>0</w:t>
            </w:r>
            <w:r w:rsidRPr="004E2781">
              <w:fldChar w:fldCharType="end"/>
            </w:r>
          </w:p>
        </w:tc>
        <w:tc>
          <w:tcPr>
            <w:tcW w:w="1296" w:type="pct"/>
            <w:vAlign w:val="center"/>
          </w:tcPr>
          <w:p w14:paraId="5BAC819E" w14:textId="77777777" w:rsidR="003754F0" w:rsidRPr="004E2781" w:rsidRDefault="003754F0" w:rsidP="00553C7A">
            <w:pPr>
              <w:spacing w:before="0" w:after="0"/>
              <w:jc w:val="center"/>
            </w:pPr>
          </w:p>
          <w:p w14:paraId="03F5636B" w14:textId="5CB1BE52" w:rsidR="003754F0" w:rsidRPr="004E2781" w:rsidRDefault="00DE2380" w:rsidP="00553C7A">
            <w:pPr>
              <w:spacing w:before="0" w:after="0"/>
              <w:jc w:val="center"/>
              <w:rPr>
                <w:lang w:val="uk-UA"/>
              </w:rPr>
            </w:pPr>
            <w:r w:rsidRPr="004E2781">
              <w:rPr>
                <w:lang w:val="uk-UA"/>
              </w:rPr>
              <w:t>150</w:t>
            </w:r>
          </w:p>
        </w:tc>
        <w:tc>
          <w:tcPr>
            <w:tcW w:w="1114" w:type="pct"/>
            <w:vAlign w:val="center"/>
          </w:tcPr>
          <w:p w14:paraId="59FDBCF8" w14:textId="116ECEBD" w:rsidR="003754F0" w:rsidRPr="004E2781" w:rsidRDefault="00D60692" w:rsidP="00553C7A">
            <w:pPr>
              <w:spacing w:before="0" w:after="0"/>
              <w:jc w:val="center"/>
              <w:rPr>
                <w:lang w:val="uk-UA"/>
              </w:rPr>
            </w:pPr>
            <w:r w:rsidRPr="004E2781">
              <w:rPr>
                <w:lang w:val="uk-UA"/>
              </w:rPr>
              <w:t>150</w:t>
            </w:r>
          </w:p>
        </w:tc>
      </w:tr>
      <w:tr w:rsidR="003754F0" w:rsidRPr="004530A9" w14:paraId="0B0D6EC0" w14:textId="77777777" w:rsidTr="00076D92">
        <w:trPr>
          <w:trHeight w:val="50"/>
        </w:trPr>
        <w:tc>
          <w:tcPr>
            <w:tcW w:w="1490" w:type="pct"/>
          </w:tcPr>
          <w:p w14:paraId="2C3C2E2F" w14:textId="77777777" w:rsidR="003754F0" w:rsidRPr="004E2781" w:rsidRDefault="003754F0" w:rsidP="00D07A5E">
            <w:pPr>
              <w:spacing w:before="0" w:after="0"/>
              <w:rPr>
                <w:b/>
              </w:rPr>
            </w:pPr>
            <w:r w:rsidRPr="004E2781">
              <w:rPr>
                <w:b/>
              </w:rPr>
              <w:t>Expert 2:</w:t>
            </w:r>
          </w:p>
          <w:p w14:paraId="1BC48171" w14:textId="77777777" w:rsidR="003754F0" w:rsidRPr="004E2781" w:rsidRDefault="003754F0" w:rsidP="00D07A5E">
            <w:pPr>
              <w:spacing w:before="0" w:after="0"/>
              <w:rPr>
                <w:b/>
              </w:rPr>
            </w:pPr>
            <w:r w:rsidRPr="004E2781">
              <w:rPr>
                <w:b/>
              </w:rPr>
              <w:fldChar w:fldCharType="begin">
                <w:ffData>
                  <w:name w:val=""/>
                  <w:enabled/>
                  <w:calcOnExit w:val="0"/>
                  <w:textInput>
                    <w:default w:val="Deputy Team Leader"/>
                  </w:textInput>
                </w:ffData>
              </w:fldChar>
            </w:r>
            <w:r w:rsidRPr="004E2781">
              <w:rPr>
                <w:b/>
              </w:rPr>
              <w:instrText xml:space="preserve"> FORMTEXT </w:instrText>
            </w:r>
            <w:r w:rsidRPr="004E2781">
              <w:rPr>
                <w:b/>
              </w:rPr>
            </w:r>
            <w:r w:rsidRPr="004E2781">
              <w:rPr>
                <w:b/>
              </w:rPr>
              <w:fldChar w:fldCharType="separate"/>
            </w:r>
            <w:r w:rsidRPr="004E2781">
              <w:rPr>
                <w:b/>
                <w:noProof/>
              </w:rPr>
              <w:t>Deputy Team Leader</w:t>
            </w:r>
            <w:r w:rsidRPr="004E2781">
              <w:rPr>
                <w:b/>
              </w:rPr>
              <w:fldChar w:fldCharType="end"/>
            </w:r>
          </w:p>
        </w:tc>
        <w:tc>
          <w:tcPr>
            <w:tcW w:w="1100" w:type="pct"/>
            <w:vAlign w:val="center"/>
          </w:tcPr>
          <w:p w14:paraId="7AA24DC6" w14:textId="77777777" w:rsidR="003754F0" w:rsidRPr="004E2781" w:rsidRDefault="003754F0" w:rsidP="00553C7A">
            <w:pPr>
              <w:spacing w:before="0" w:after="0"/>
              <w:jc w:val="center"/>
            </w:pPr>
            <w:r w:rsidRPr="004E2781">
              <w:fldChar w:fldCharType="begin">
                <w:ffData>
                  <w:name w:val=""/>
                  <w:enabled/>
                  <w:calcOnExit w:val="0"/>
                  <w:textInput>
                    <w:default w:val="0"/>
                  </w:textInput>
                </w:ffData>
              </w:fldChar>
            </w:r>
            <w:r w:rsidRPr="004E2781">
              <w:instrText xml:space="preserve"> FORMTEXT </w:instrText>
            </w:r>
            <w:r w:rsidRPr="004E2781">
              <w:fldChar w:fldCharType="separate"/>
            </w:r>
            <w:r w:rsidRPr="004E2781">
              <w:rPr>
                <w:noProof/>
              </w:rPr>
              <w:t>0</w:t>
            </w:r>
            <w:r w:rsidRPr="004E2781">
              <w:fldChar w:fldCharType="end"/>
            </w:r>
          </w:p>
        </w:tc>
        <w:tc>
          <w:tcPr>
            <w:tcW w:w="1296" w:type="pct"/>
            <w:vAlign w:val="center"/>
          </w:tcPr>
          <w:p w14:paraId="5ACCE447" w14:textId="64F66019" w:rsidR="003754F0" w:rsidRPr="004E2781" w:rsidRDefault="00D60692" w:rsidP="00553C7A">
            <w:pPr>
              <w:spacing w:before="0" w:after="0"/>
              <w:jc w:val="center"/>
              <w:rPr>
                <w:lang w:val="uk-UA"/>
              </w:rPr>
            </w:pPr>
            <w:r w:rsidRPr="004E2781">
              <w:rPr>
                <w:lang w:val="uk-UA"/>
              </w:rPr>
              <w:t>150</w:t>
            </w:r>
          </w:p>
        </w:tc>
        <w:tc>
          <w:tcPr>
            <w:tcW w:w="1114" w:type="pct"/>
            <w:vAlign w:val="center"/>
          </w:tcPr>
          <w:p w14:paraId="1BE71496" w14:textId="6D046E0B" w:rsidR="003754F0" w:rsidRPr="004E2781" w:rsidRDefault="00D60692" w:rsidP="00553C7A">
            <w:pPr>
              <w:spacing w:before="0" w:after="0"/>
              <w:jc w:val="center"/>
              <w:rPr>
                <w:lang w:val="uk-UA"/>
              </w:rPr>
            </w:pPr>
            <w:r w:rsidRPr="004E2781">
              <w:rPr>
                <w:lang w:val="uk-UA"/>
              </w:rPr>
              <w:t>150</w:t>
            </w:r>
          </w:p>
        </w:tc>
      </w:tr>
      <w:tr w:rsidR="003754F0" w:rsidRPr="004530A9" w14:paraId="6100AD9E" w14:textId="77777777" w:rsidTr="00076D92">
        <w:trPr>
          <w:trHeight w:val="50"/>
        </w:trPr>
        <w:tc>
          <w:tcPr>
            <w:tcW w:w="1490" w:type="pct"/>
          </w:tcPr>
          <w:p w14:paraId="1D5E79D5" w14:textId="77777777" w:rsidR="003754F0" w:rsidRPr="004E2781" w:rsidRDefault="003754F0" w:rsidP="00D07A5E">
            <w:pPr>
              <w:spacing w:before="0" w:after="0"/>
              <w:rPr>
                <w:b/>
              </w:rPr>
            </w:pPr>
            <w:r w:rsidRPr="004E2781">
              <w:rPr>
                <w:b/>
              </w:rPr>
              <w:t xml:space="preserve">Expert 3: </w:t>
            </w:r>
          </w:p>
          <w:p w14:paraId="4C749371" w14:textId="77777777" w:rsidR="003754F0" w:rsidRPr="004E2781" w:rsidRDefault="003754F0" w:rsidP="00D07A5E">
            <w:pPr>
              <w:spacing w:before="0" w:after="0"/>
              <w:rPr>
                <w:b/>
              </w:rPr>
            </w:pPr>
            <w:r w:rsidRPr="004E2781">
              <w:rPr>
                <w:b/>
              </w:rPr>
              <w:fldChar w:fldCharType="begin">
                <w:ffData>
                  <w:name w:val=""/>
                  <w:enabled/>
                  <w:calcOnExit w:val="0"/>
                  <w:textInput>
                    <w:default w:val="Pool 1 with 8 experts"/>
                  </w:textInput>
                </w:ffData>
              </w:fldChar>
            </w:r>
            <w:r w:rsidRPr="004E2781">
              <w:rPr>
                <w:b/>
              </w:rPr>
              <w:instrText xml:space="preserve"> FORMTEXT </w:instrText>
            </w:r>
            <w:r w:rsidRPr="004E2781">
              <w:rPr>
                <w:b/>
              </w:rPr>
            </w:r>
            <w:r w:rsidRPr="004E2781">
              <w:rPr>
                <w:b/>
              </w:rPr>
              <w:fldChar w:fldCharType="separate"/>
            </w:r>
            <w:r w:rsidRPr="004E2781">
              <w:rPr>
                <w:b/>
                <w:noProof/>
              </w:rPr>
              <w:t>Pool 1 with 8 experts</w:t>
            </w:r>
            <w:r w:rsidRPr="004E2781">
              <w:rPr>
                <w:b/>
              </w:rPr>
              <w:fldChar w:fldCharType="end"/>
            </w:r>
          </w:p>
        </w:tc>
        <w:tc>
          <w:tcPr>
            <w:tcW w:w="1100" w:type="pct"/>
            <w:vAlign w:val="center"/>
          </w:tcPr>
          <w:p w14:paraId="27670C77" w14:textId="77777777" w:rsidR="003754F0" w:rsidRPr="004E2781" w:rsidRDefault="003754F0" w:rsidP="00553C7A">
            <w:pPr>
              <w:spacing w:before="0" w:after="0"/>
              <w:jc w:val="center"/>
            </w:pPr>
            <w:r w:rsidRPr="004E2781">
              <w:fldChar w:fldCharType="begin">
                <w:ffData>
                  <w:name w:val=""/>
                  <w:enabled/>
                  <w:calcOnExit w:val="0"/>
                  <w:textInput>
                    <w:default w:val="0"/>
                  </w:textInput>
                </w:ffData>
              </w:fldChar>
            </w:r>
            <w:r w:rsidRPr="004E2781">
              <w:instrText xml:space="preserve"> FORMTEXT </w:instrText>
            </w:r>
            <w:r w:rsidRPr="004E2781">
              <w:fldChar w:fldCharType="separate"/>
            </w:r>
            <w:r w:rsidRPr="004E2781">
              <w:rPr>
                <w:noProof/>
              </w:rPr>
              <w:t>0</w:t>
            </w:r>
            <w:r w:rsidRPr="004E2781">
              <w:fldChar w:fldCharType="end"/>
            </w:r>
          </w:p>
        </w:tc>
        <w:tc>
          <w:tcPr>
            <w:tcW w:w="1296" w:type="pct"/>
            <w:vAlign w:val="center"/>
          </w:tcPr>
          <w:p w14:paraId="3755EDB3" w14:textId="77777777" w:rsidR="003754F0" w:rsidRPr="004E2781" w:rsidRDefault="003754F0" w:rsidP="00553C7A">
            <w:pPr>
              <w:spacing w:before="0" w:after="0"/>
              <w:jc w:val="center"/>
            </w:pPr>
          </w:p>
          <w:p w14:paraId="768CB5E7" w14:textId="7C4A4EF9" w:rsidR="003754F0" w:rsidRPr="004E2781" w:rsidRDefault="00D60692" w:rsidP="00553C7A">
            <w:pPr>
              <w:spacing w:before="0" w:after="0"/>
              <w:jc w:val="center"/>
              <w:rPr>
                <w:lang w:val="uk-UA"/>
              </w:rPr>
            </w:pPr>
            <w:r w:rsidRPr="004E2781">
              <w:rPr>
                <w:lang w:val="uk-UA"/>
              </w:rPr>
              <w:t>500</w:t>
            </w:r>
          </w:p>
        </w:tc>
        <w:tc>
          <w:tcPr>
            <w:tcW w:w="1114" w:type="pct"/>
            <w:vAlign w:val="center"/>
          </w:tcPr>
          <w:p w14:paraId="0E7CB38C" w14:textId="79616505" w:rsidR="003754F0" w:rsidRPr="004E2781" w:rsidRDefault="00D60692" w:rsidP="00553C7A">
            <w:pPr>
              <w:spacing w:before="0" w:after="0"/>
              <w:jc w:val="center"/>
              <w:rPr>
                <w:lang w:val="uk-UA"/>
              </w:rPr>
            </w:pPr>
            <w:r w:rsidRPr="004E2781">
              <w:rPr>
                <w:lang w:val="uk-UA"/>
              </w:rPr>
              <w:t>500</w:t>
            </w:r>
          </w:p>
        </w:tc>
      </w:tr>
    </w:tbl>
    <w:p w14:paraId="4B6D4F0E" w14:textId="77777777" w:rsidR="006C1780" w:rsidRDefault="006C1780" w:rsidP="00D07A5E">
      <w:pPr>
        <w:pStyle w:val="Heading2"/>
        <w:spacing w:before="0" w:after="0"/>
        <w:rPr>
          <w:lang w:val="uk-UA"/>
        </w:rPr>
      </w:pPr>
    </w:p>
    <w:p w14:paraId="3D7D1BBD" w14:textId="11B798CB" w:rsidR="001F4EC4" w:rsidRPr="00C85F58" w:rsidRDefault="001F4EC4" w:rsidP="00D07A5E">
      <w:pPr>
        <w:pStyle w:val="Heading2"/>
        <w:spacing w:before="0" w:after="0"/>
      </w:pPr>
      <w:bookmarkStart w:id="175" w:name="_Toc233382828"/>
      <w:r w:rsidRPr="00C85F58">
        <w:t>5.2</w:t>
      </w:r>
      <w:r w:rsidRPr="00C85F58">
        <w:tab/>
        <w:t>National administrative staff</w:t>
      </w:r>
      <w:bookmarkEnd w:id="173"/>
      <w:bookmarkEnd w:id="175"/>
    </w:p>
    <w:p w14:paraId="049F078D" w14:textId="3FCEEBFC" w:rsidR="006C1780" w:rsidRPr="006C1780" w:rsidRDefault="00286AFA" w:rsidP="00D07A5E">
      <w:pPr>
        <w:pStyle w:val="ZulschenderText"/>
        <w:spacing w:before="0" w:after="0"/>
        <w:rPr>
          <w:i w:val="0"/>
          <w:iCs/>
          <w:color w:val="auto"/>
          <w:lang w:val="uk-UA"/>
        </w:rPr>
      </w:pPr>
      <w:bookmarkStart w:id="176" w:name="_Toc134774776"/>
      <w:bookmarkStart w:id="177" w:name="_Toc138860577"/>
      <w:r>
        <w:rPr>
          <w:i w:val="0"/>
          <w:iCs/>
          <w:color w:val="auto"/>
        </w:rPr>
        <w:t xml:space="preserve">There </w:t>
      </w:r>
      <w:r w:rsidR="00A66569">
        <w:rPr>
          <w:i w:val="0"/>
          <w:iCs/>
          <w:color w:val="auto"/>
        </w:rPr>
        <w:t>are</w:t>
      </w:r>
      <w:r>
        <w:rPr>
          <w:i w:val="0"/>
          <w:iCs/>
          <w:color w:val="auto"/>
        </w:rPr>
        <w:t xml:space="preserve"> no additional </w:t>
      </w:r>
      <w:r w:rsidRPr="00F7508D">
        <w:rPr>
          <w:i w:val="0"/>
          <w:iCs/>
          <w:color w:val="auto"/>
        </w:rPr>
        <w:t xml:space="preserve">administrative costs </w:t>
      </w:r>
      <w:r>
        <w:rPr>
          <w:i w:val="0"/>
          <w:iCs/>
          <w:color w:val="auto"/>
        </w:rPr>
        <w:t>foreseen</w:t>
      </w:r>
      <w:r w:rsidRPr="00F7508D">
        <w:rPr>
          <w:i w:val="0"/>
          <w:iCs/>
          <w:color w:val="auto"/>
        </w:rPr>
        <w:t xml:space="preserve">. </w:t>
      </w:r>
    </w:p>
    <w:p w14:paraId="1756B02E" w14:textId="77777777" w:rsidR="001F4EC4" w:rsidRPr="00C85F58" w:rsidRDefault="001F4EC4" w:rsidP="00D07A5E">
      <w:pPr>
        <w:pStyle w:val="Heading2"/>
        <w:spacing w:before="0" w:after="0"/>
        <w:rPr>
          <w:b w:val="0"/>
        </w:rPr>
      </w:pPr>
      <w:bookmarkStart w:id="178" w:name="_Toc233382829"/>
      <w:r w:rsidRPr="00C85F58">
        <w:t>5.3</w:t>
      </w:r>
      <w:r w:rsidRPr="00C85F58">
        <w:tab/>
        <w:t>Travel expenses</w:t>
      </w:r>
      <w:bookmarkEnd w:id="176"/>
      <w:bookmarkEnd w:id="177"/>
      <w:bookmarkEnd w:id="178"/>
    </w:p>
    <w:p w14:paraId="73B18796" w14:textId="13C525A7" w:rsidR="001F4EC4" w:rsidRPr="00C85F58" w:rsidRDefault="001F4EC4" w:rsidP="00D07A5E">
      <w:pPr>
        <w:pStyle w:val="Heading3"/>
        <w:spacing w:before="0" w:after="0"/>
      </w:pPr>
      <w:r w:rsidRPr="00C85F58">
        <w:t>5.3.1</w:t>
      </w:r>
      <w:r w:rsidR="004C7C8D" w:rsidRPr="00C85F58">
        <w:tab/>
      </w:r>
      <w:r w:rsidRPr="00C85F58">
        <w:t xml:space="preserve">Travel – sustainability considerations </w:t>
      </w:r>
      <w:r w:rsidR="00907A4C">
        <w:t xml:space="preserve">not </w:t>
      </w:r>
      <w:r w:rsidR="00476434">
        <w:t xml:space="preserve">applicable </w:t>
      </w:r>
    </w:p>
    <w:p w14:paraId="4798C696" w14:textId="77777777" w:rsidR="001F4EC4" w:rsidRPr="00C85F58" w:rsidRDefault="001F4EC4" w:rsidP="00D07A5E">
      <w:pPr>
        <w:pStyle w:val="Heading3"/>
        <w:spacing w:before="0" w:after="0"/>
      </w:pPr>
      <w:r w:rsidRPr="00C85F58">
        <w:t>5.3.2</w:t>
      </w:r>
      <w:r w:rsidR="00F97657">
        <w:tab/>
      </w:r>
      <w:r w:rsidRPr="00C85F58">
        <w:t>Travel expense requirements</w:t>
      </w:r>
    </w:p>
    <w:p w14:paraId="386A6ABB" w14:textId="7BA7FBC5" w:rsidR="003B3FED" w:rsidRPr="004530A9" w:rsidRDefault="003B3FED" w:rsidP="00D07A5E">
      <w:pPr>
        <w:pStyle w:val="ZulschenderText"/>
        <w:spacing w:before="0" w:after="0"/>
        <w:rPr>
          <w:i w:val="0"/>
          <w:color w:val="auto"/>
        </w:rPr>
      </w:pPr>
      <w:bookmarkStart w:id="179" w:name="_Toc508620010"/>
      <w:bookmarkStart w:id="180" w:name="_Toc134774777"/>
    </w:p>
    <w:tbl>
      <w:tblPr>
        <w:tblStyle w:val="TableGrid"/>
        <w:tblW w:w="0" w:type="auto"/>
        <w:tblLook w:val="04A0" w:firstRow="1" w:lastRow="0" w:firstColumn="1" w:lastColumn="0" w:noHBand="0" w:noVBand="1"/>
      </w:tblPr>
      <w:tblGrid>
        <w:gridCol w:w="2689"/>
        <w:gridCol w:w="1842"/>
        <w:gridCol w:w="4529"/>
      </w:tblGrid>
      <w:tr w:rsidR="003B3FED" w:rsidRPr="004530A9" w14:paraId="59751073" w14:textId="77777777" w:rsidTr="00643C89">
        <w:tc>
          <w:tcPr>
            <w:tcW w:w="2689" w:type="dxa"/>
          </w:tcPr>
          <w:p w14:paraId="658D546F" w14:textId="38020C98" w:rsidR="003B3FED" w:rsidRPr="006E193F" w:rsidRDefault="003B3FED" w:rsidP="00D07A5E">
            <w:pPr>
              <w:pStyle w:val="ZulschenderText"/>
              <w:spacing w:before="0" w:after="0"/>
              <w:rPr>
                <w:b/>
                <w:i w:val="0"/>
                <w:color w:val="auto"/>
                <w:lang w:val="en-US"/>
              </w:rPr>
            </w:pPr>
            <w:r w:rsidRPr="004530A9">
              <w:rPr>
                <w:b/>
                <w:i w:val="0"/>
                <w:color w:val="auto"/>
              </w:rPr>
              <w:t>Travel expense item</w:t>
            </w:r>
            <w:r w:rsidR="006E193F">
              <w:rPr>
                <w:b/>
                <w:i w:val="0"/>
                <w:color w:val="auto"/>
                <w:lang w:val="en-US"/>
              </w:rPr>
              <w:t>s</w:t>
            </w:r>
          </w:p>
        </w:tc>
        <w:tc>
          <w:tcPr>
            <w:tcW w:w="1842" w:type="dxa"/>
          </w:tcPr>
          <w:p w14:paraId="79ED119E" w14:textId="77777777" w:rsidR="003B3FED" w:rsidRPr="004530A9" w:rsidRDefault="003B3FED" w:rsidP="00D07A5E">
            <w:pPr>
              <w:pStyle w:val="ZulschenderText"/>
              <w:spacing w:before="0" w:after="0"/>
              <w:rPr>
                <w:b/>
                <w:i w:val="0"/>
                <w:color w:val="auto"/>
              </w:rPr>
            </w:pPr>
            <w:r w:rsidRPr="004530A9">
              <w:rPr>
                <w:b/>
                <w:i w:val="0"/>
                <w:color w:val="auto"/>
              </w:rPr>
              <w:t>Number/quantity</w:t>
            </w:r>
          </w:p>
        </w:tc>
        <w:tc>
          <w:tcPr>
            <w:tcW w:w="4529" w:type="dxa"/>
          </w:tcPr>
          <w:p w14:paraId="16C9DECD" w14:textId="77777777" w:rsidR="003B3FED" w:rsidRPr="004530A9" w:rsidRDefault="003B3FED" w:rsidP="00D07A5E">
            <w:pPr>
              <w:pStyle w:val="ZulschenderText"/>
              <w:spacing w:before="0" w:after="0"/>
              <w:rPr>
                <w:b/>
                <w:i w:val="0"/>
                <w:color w:val="auto"/>
              </w:rPr>
            </w:pPr>
            <w:r>
              <w:rPr>
                <w:b/>
                <w:i w:val="0"/>
                <w:color w:val="auto"/>
              </w:rPr>
              <w:t xml:space="preserve">Total </w:t>
            </w:r>
            <w:proofErr w:type="gramStart"/>
            <w:r>
              <w:rPr>
                <w:b/>
                <w:i w:val="0"/>
                <w:color w:val="auto"/>
              </w:rPr>
              <w:t>l</w:t>
            </w:r>
            <w:r w:rsidRPr="004530A9">
              <w:rPr>
                <w:b/>
                <w:i w:val="0"/>
                <w:color w:val="auto"/>
              </w:rPr>
              <w:t>ump</w:t>
            </w:r>
            <w:proofErr w:type="gramEnd"/>
            <w:r w:rsidRPr="004530A9">
              <w:rPr>
                <w:b/>
                <w:i w:val="0"/>
                <w:color w:val="auto"/>
              </w:rPr>
              <w:t xml:space="preserve"> sum up to </w:t>
            </w:r>
          </w:p>
        </w:tc>
      </w:tr>
      <w:tr w:rsidR="003B3FED" w:rsidRPr="004530A9" w14:paraId="63C38616" w14:textId="77777777" w:rsidTr="00553C7A">
        <w:tc>
          <w:tcPr>
            <w:tcW w:w="2689" w:type="dxa"/>
            <w:vAlign w:val="center"/>
          </w:tcPr>
          <w:p w14:paraId="7B04EB88" w14:textId="28E9E2C3" w:rsidR="003B3FED" w:rsidRPr="004530A9" w:rsidRDefault="003B3FED" w:rsidP="00553C7A">
            <w:pPr>
              <w:pStyle w:val="ZulschenderText"/>
              <w:spacing w:before="0" w:after="0"/>
              <w:jc w:val="center"/>
              <w:rPr>
                <w:i w:val="0"/>
                <w:color w:val="auto"/>
              </w:rPr>
            </w:pPr>
            <w:r w:rsidRPr="004530A9">
              <w:rPr>
                <w:i w:val="0"/>
                <w:color w:val="auto"/>
              </w:rPr>
              <w:t>Transport costs (</w:t>
            </w:r>
            <w:r w:rsidR="00907A4C" w:rsidRPr="00907A4C">
              <w:rPr>
                <w:i w:val="0"/>
                <w:color w:val="auto"/>
              </w:rPr>
              <w:t>train, taxi, private vehicles, car hire/</w:t>
            </w:r>
            <w:proofErr w:type="gramStart"/>
            <w:r w:rsidR="00907A4C" w:rsidRPr="00907A4C">
              <w:rPr>
                <w:i w:val="0"/>
                <w:color w:val="auto"/>
              </w:rPr>
              <w:t>car-sharing</w:t>
            </w:r>
            <w:proofErr w:type="gramEnd"/>
            <w:r w:rsidRPr="004530A9">
              <w:rPr>
                <w:i w:val="0"/>
                <w:color w:val="auto"/>
              </w:rPr>
              <w:t>)</w:t>
            </w:r>
          </w:p>
        </w:tc>
        <w:tc>
          <w:tcPr>
            <w:tcW w:w="1842" w:type="dxa"/>
            <w:vAlign w:val="center"/>
          </w:tcPr>
          <w:p w14:paraId="06CCC5DB" w14:textId="7EAE7637" w:rsidR="003B3FED" w:rsidRPr="00DF59AC" w:rsidRDefault="003B3FED" w:rsidP="00553C7A">
            <w:pPr>
              <w:pStyle w:val="ZulschenderText"/>
              <w:spacing w:before="0" w:after="0"/>
              <w:jc w:val="center"/>
              <w:rPr>
                <w:i w:val="0"/>
                <w:iCs/>
                <w:color w:val="auto"/>
              </w:rPr>
            </w:pPr>
            <w:r w:rsidRPr="00DF59AC">
              <w:rPr>
                <w:i w:val="0"/>
                <w:iCs/>
                <w:color w:val="auto"/>
              </w:rPr>
              <w:t>1</w:t>
            </w:r>
          </w:p>
        </w:tc>
        <w:tc>
          <w:tcPr>
            <w:tcW w:w="4529" w:type="dxa"/>
          </w:tcPr>
          <w:p w14:paraId="78CF295D" w14:textId="6A32A9A0" w:rsidR="003B3FED" w:rsidRPr="00A352EC" w:rsidRDefault="003B3FED" w:rsidP="00D07A5E">
            <w:pPr>
              <w:spacing w:before="0" w:after="0"/>
              <w:jc w:val="both"/>
              <w:rPr>
                <w:rFonts w:eastAsia="Arial" w:cs="Arial"/>
              </w:rPr>
            </w:pPr>
            <w:r w:rsidRPr="00A352EC">
              <w:rPr>
                <w:rFonts w:eastAsia="Arial" w:cs="Arial"/>
              </w:rPr>
              <w:t xml:space="preserve">A fixed budget of UAH </w:t>
            </w:r>
            <w:r w:rsidR="005452AF">
              <w:rPr>
                <w:rFonts w:eastAsia="Arial" w:cs="Arial"/>
              </w:rPr>
              <w:t>1</w:t>
            </w:r>
            <w:r>
              <w:rPr>
                <w:rFonts w:eastAsia="Arial" w:cs="Arial"/>
              </w:rPr>
              <w:t> </w:t>
            </w:r>
            <w:r w:rsidR="005452AF">
              <w:rPr>
                <w:rFonts w:eastAsia="Arial" w:cs="Arial"/>
              </w:rPr>
              <w:t>3</w:t>
            </w:r>
            <w:r>
              <w:rPr>
                <w:rFonts w:eastAsia="Arial" w:cs="Arial"/>
              </w:rPr>
              <w:t>00 000</w:t>
            </w:r>
            <w:r w:rsidRPr="00A352EC">
              <w:rPr>
                <w:rFonts w:eastAsia="Arial" w:cs="Arial"/>
              </w:rPr>
              <w:t xml:space="preserve"> is earmarked for settling travel expenses against evidence</w:t>
            </w:r>
          </w:p>
          <w:p w14:paraId="3E72C793" w14:textId="77777777" w:rsidR="003B3FED" w:rsidRPr="00A352EC" w:rsidRDefault="003B3FED" w:rsidP="00D07A5E">
            <w:pPr>
              <w:spacing w:before="0" w:after="0"/>
              <w:jc w:val="both"/>
              <w:rPr>
                <w:rFonts w:eastAsia="Arial" w:cs="Arial"/>
              </w:rPr>
            </w:pPr>
            <w:r w:rsidRPr="00A352EC">
              <w:rPr>
                <w:rFonts w:eastAsia="Arial" w:cs="Arial"/>
              </w:rPr>
              <w:t>A budget is earmarked for travel to the following countries: Ukraine.</w:t>
            </w:r>
          </w:p>
          <w:p w14:paraId="545F36BB" w14:textId="77777777" w:rsidR="003B3FED" w:rsidRPr="00DF59AC" w:rsidRDefault="003B3FED" w:rsidP="00D07A5E">
            <w:pPr>
              <w:spacing w:before="0" w:after="0"/>
              <w:jc w:val="both"/>
              <w:rPr>
                <w:i/>
                <w:iCs/>
              </w:rPr>
            </w:pPr>
            <w:r w:rsidRPr="00A352EC">
              <w:rPr>
                <w:rFonts w:eastAsia="Arial" w:cs="Arial"/>
              </w:rPr>
              <w:t>Settlement is possible only until the budget is depleted.</w:t>
            </w:r>
          </w:p>
        </w:tc>
      </w:tr>
      <w:tr w:rsidR="003B3FED" w:rsidRPr="004530A9" w14:paraId="0195931E" w14:textId="77777777" w:rsidTr="00553C7A">
        <w:tc>
          <w:tcPr>
            <w:tcW w:w="2689" w:type="dxa"/>
            <w:vAlign w:val="center"/>
          </w:tcPr>
          <w:p w14:paraId="5EFBF83F" w14:textId="77777777" w:rsidR="003B3FED" w:rsidRPr="004530A9" w:rsidRDefault="003B3FED" w:rsidP="00553C7A">
            <w:pPr>
              <w:pStyle w:val="ZulschenderText"/>
              <w:spacing w:before="0" w:after="0"/>
              <w:jc w:val="center"/>
              <w:rPr>
                <w:i w:val="0"/>
                <w:color w:val="auto"/>
              </w:rPr>
            </w:pPr>
            <w:r w:rsidRPr="004530A9">
              <w:rPr>
                <w:i w:val="0"/>
                <w:color w:val="auto"/>
              </w:rPr>
              <w:t>Accommodation allowances</w:t>
            </w:r>
          </w:p>
        </w:tc>
        <w:tc>
          <w:tcPr>
            <w:tcW w:w="1842" w:type="dxa"/>
            <w:vAlign w:val="center"/>
          </w:tcPr>
          <w:p w14:paraId="036F6534" w14:textId="05FA19F0" w:rsidR="003B3FED" w:rsidRPr="004530A9" w:rsidRDefault="003B3FED" w:rsidP="00553C7A">
            <w:pPr>
              <w:pStyle w:val="ZulschenderText"/>
              <w:spacing w:before="0" w:after="0"/>
              <w:jc w:val="center"/>
              <w:rPr>
                <w:i w:val="0"/>
                <w:iCs/>
                <w:color w:val="auto"/>
              </w:rPr>
            </w:pPr>
            <w:r w:rsidRPr="00080DA2">
              <w:rPr>
                <w:i w:val="0"/>
                <w:iCs/>
                <w:color w:val="auto"/>
              </w:rPr>
              <w:t xml:space="preserve">Up to </w:t>
            </w:r>
            <w:r w:rsidR="005452AF">
              <w:rPr>
                <w:i w:val="0"/>
                <w:iCs/>
                <w:color w:val="auto"/>
              </w:rPr>
              <w:t>1</w:t>
            </w:r>
            <w:r>
              <w:rPr>
                <w:i w:val="0"/>
                <w:iCs/>
                <w:color w:val="auto"/>
              </w:rPr>
              <w:t>00</w:t>
            </w:r>
            <w:r w:rsidRPr="00080DA2">
              <w:rPr>
                <w:i w:val="0"/>
                <w:iCs/>
                <w:color w:val="auto"/>
              </w:rPr>
              <w:t xml:space="preserve"> nights </w:t>
            </w:r>
            <w:r w:rsidRPr="00080DA2">
              <w:rPr>
                <w:i w:val="0"/>
                <w:iCs/>
                <w:color w:val="auto"/>
                <w:lang w:val="en-US"/>
              </w:rPr>
              <w:t>with amount UAH up to 1500</w:t>
            </w:r>
          </w:p>
        </w:tc>
        <w:tc>
          <w:tcPr>
            <w:tcW w:w="4529" w:type="dxa"/>
          </w:tcPr>
          <w:p w14:paraId="638A26F9" w14:textId="77777777" w:rsidR="003B3FED" w:rsidRPr="00080DA2" w:rsidRDefault="003B3FED" w:rsidP="00D07A5E">
            <w:pPr>
              <w:pStyle w:val="ZulschenderText"/>
              <w:spacing w:before="0" w:after="0"/>
              <w:jc w:val="both"/>
              <w:rPr>
                <w:i w:val="0"/>
                <w:iCs/>
                <w:color w:val="auto"/>
              </w:rPr>
            </w:pPr>
            <w:r w:rsidRPr="00080DA2">
              <w:rPr>
                <w:i w:val="0"/>
                <w:iCs/>
                <w:color w:val="auto"/>
              </w:rPr>
              <w:t>A budget is earmarked for Overnight allowance to the following countries: Ukraine.</w:t>
            </w:r>
          </w:p>
          <w:p w14:paraId="709FCFEC" w14:textId="2B1DDAA6" w:rsidR="003B3FED" w:rsidRPr="00080DA2" w:rsidRDefault="003B3FED" w:rsidP="00D07A5E">
            <w:pPr>
              <w:pStyle w:val="ZulschenderText"/>
              <w:spacing w:before="0" w:after="0"/>
              <w:jc w:val="both"/>
              <w:rPr>
                <w:i w:val="0"/>
                <w:iCs/>
                <w:color w:val="auto"/>
              </w:rPr>
            </w:pPr>
            <w:r w:rsidRPr="00080DA2">
              <w:rPr>
                <w:i w:val="0"/>
                <w:iCs/>
                <w:color w:val="auto"/>
              </w:rPr>
              <w:t xml:space="preserve">A fixed budget of UAH </w:t>
            </w:r>
            <w:r w:rsidR="005452AF">
              <w:rPr>
                <w:i w:val="0"/>
                <w:iCs/>
                <w:color w:val="auto"/>
              </w:rPr>
              <w:t>1</w:t>
            </w:r>
            <w:r>
              <w:rPr>
                <w:i w:val="0"/>
                <w:iCs/>
                <w:color w:val="auto"/>
              </w:rPr>
              <w:t xml:space="preserve">50 </w:t>
            </w:r>
            <w:r w:rsidRPr="00080DA2">
              <w:rPr>
                <w:i w:val="0"/>
                <w:iCs/>
                <w:color w:val="auto"/>
              </w:rPr>
              <w:t xml:space="preserve">000 is earmarked for settling Overnight allowance expenses against </w:t>
            </w:r>
            <w:r w:rsidRPr="00080DA2">
              <w:rPr>
                <w:i w:val="0"/>
                <w:iCs/>
                <w:color w:val="auto"/>
              </w:rPr>
              <w:lastRenderedPageBreak/>
              <w:t>evidence</w:t>
            </w:r>
            <w:r>
              <w:rPr>
                <w:i w:val="0"/>
                <w:iCs/>
                <w:color w:val="auto"/>
              </w:rPr>
              <w:t xml:space="preserve"> in frames of GIZ limits and based on Invoice from Hotel, </w:t>
            </w:r>
            <w:r w:rsidR="00A5635B">
              <w:rPr>
                <w:i w:val="0"/>
                <w:iCs/>
                <w:color w:val="auto"/>
              </w:rPr>
              <w:t>containing</w:t>
            </w:r>
            <w:r>
              <w:rPr>
                <w:i w:val="0"/>
                <w:iCs/>
                <w:color w:val="auto"/>
              </w:rPr>
              <w:t xml:space="preserve"> information on type of room number, nights of stay, possible meal and guest name.</w:t>
            </w:r>
          </w:p>
          <w:p w14:paraId="3DF881BA" w14:textId="77777777" w:rsidR="003B3FED" w:rsidRPr="00080DA2" w:rsidRDefault="003B3FED" w:rsidP="00D07A5E">
            <w:pPr>
              <w:pStyle w:val="ZulschenderText"/>
              <w:spacing w:before="0" w:after="0"/>
              <w:jc w:val="both"/>
              <w:rPr>
                <w:i w:val="0"/>
                <w:iCs/>
                <w:color w:val="auto"/>
              </w:rPr>
            </w:pPr>
            <w:r w:rsidRPr="00080DA2">
              <w:rPr>
                <w:i w:val="0"/>
                <w:iCs/>
                <w:color w:val="auto"/>
              </w:rPr>
              <w:t>Settlement is possible only until the budget is depleted.</w:t>
            </w:r>
          </w:p>
        </w:tc>
      </w:tr>
    </w:tbl>
    <w:p w14:paraId="6C23B295" w14:textId="77777777" w:rsidR="00F0157D" w:rsidRDefault="00F0157D" w:rsidP="00D07A5E">
      <w:pPr>
        <w:spacing w:before="0" w:after="0"/>
        <w:jc w:val="both"/>
      </w:pPr>
      <w:r>
        <w:lastRenderedPageBreak/>
        <w:t>All business travel must be agreed in advance with the GIZ staff member responsible for the project.</w:t>
      </w:r>
    </w:p>
    <w:p w14:paraId="308701A1" w14:textId="77777777" w:rsidR="00F0157D" w:rsidRDefault="00F0157D" w:rsidP="00D07A5E">
      <w:pPr>
        <w:spacing w:before="0" w:after="0"/>
        <w:jc w:val="both"/>
      </w:pPr>
      <w:r>
        <w:t>The contractor shall submit with each invoice an overview of the activities carried out with details of the person worked on, the project identification with an interval of 0.5 working days on the time sheets (minimal unit of measure for working days in time sheet - 0,5 day, not less).</w:t>
      </w:r>
    </w:p>
    <w:p w14:paraId="46564EEF" w14:textId="77777777" w:rsidR="00F0157D" w:rsidRDefault="00F0157D" w:rsidP="00D07A5E">
      <w:pPr>
        <w:spacing w:before="0" w:after="0"/>
        <w:jc w:val="both"/>
      </w:pPr>
      <w:r>
        <w:t>Costs for transport will be reimbursed on evidence documents base and volume defined by the project - Project will provide Contractor locations for visits and dates for such visits.</w:t>
      </w:r>
    </w:p>
    <w:p w14:paraId="781F11AB" w14:textId="0830FB63" w:rsidR="00F0157D" w:rsidRDefault="00F0157D" w:rsidP="00D07A5E">
      <w:pPr>
        <w:spacing w:before="0" w:after="0"/>
        <w:jc w:val="both"/>
      </w:pPr>
      <w:r>
        <w:t xml:space="preserve">The company can reimburse based on this budget line all necessary transport activities to fulfil the described tasks (on evidence). All kind of transports are accepted by GIZ on standard configuration (according to GIZ rules and procedures). For transportation by train (evidence by tickets) is using Second Class, for night trains – 4 bed compartments. Transport by company or private cars needs evidence by internet-based calculation of route planner like Google-map or similar (ride report) (reimbursement </w:t>
      </w:r>
      <w:r w:rsidR="00361EE8">
        <w:t xml:space="preserve">for private transport </w:t>
      </w:r>
      <w:r>
        <w:t xml:space="preserve">will be done based on fixed rate 0.3 EUR per 1 km which includes all expenses without exception, such as fuel, etc. in accordance with European Commission’s official monthly accounting rate, published on https://commission.europa.eu/funding-tenders/procedures-guidelines-tenders/information-contractors-and-beneficiaries/exchange-rate-inforeuro_en </w:t>
      </w:r>
      <w:proofErr w:type="spellStart"/>
      <w:r>
        <w:t>on</w:t>
      </w:r>
      <w:proofErr w:type="spellEnd"/>
      <w:r>
        <w:t xml:space="preserve"> the date of trip). </w:t>
      </w:r>
    </w:p>
    <w:p w14:paraId="5AF5CE12" w14:textId="77777777" w:rsidR="00F0157D" w:rsidRDefault="00F0157D" w:rsidP="00D07A5E">
      <w:pPr>
        <w:spacing w:before="0" w:after="0"/>
        <w:jc w:val="both"/>
      </w:pPr>
      <w:r>
        <w:t>The Contractor shall use the shortest possible route.</w:t>
      </w:r>
    </w:p>
    <w:p w14:paraId="22EF799C" w14:textId="77777777" w:rsidR="00F0157D" w:rsidRDefault="00F0157D" w:rsidP="00D07A5E">
      <w:pPr>
        <w:spacing w:before="0" w:after="0"/>
        <w:jc w:val="both"/>
      </w:pPr>
      <w:r>
        <w:t xml:space="preserve">Due to far distances between sites GIZ also taking over costs for accommodation. Rate per night is setting up to 1500 UAH against evidence. </w:t>
      </w:r>
    </w:p>
    <w:p w14:paraId="398EE9DC" w14:textId="3D88C375" w:rsidR="003B3FED" w:rsidRDefault="00F0157D" w:rsidP="00D07A5E">
      <w:pPr>
        <w:spacing w:before="0" w:after="0"/>
        <w:jc w:val="both"/>
        <w:rPr>
          <w:rFonts w:cs="Arial"/>
          <w:b/>
          <w:bCs/>
          <w:lang w:val="uk-UA"/>
        </w:rPr>
      </w:pPr>
      <w:r>
        <w:t>Cost for phone calls, internet and IT equipment as well as consumable goods are included to expert’s day rate.</w:t>
      </w:r>
      <w:r w:rsidR="009A3D9B">
        <w:rPr>
          <w:lang w:val="uk-UA"/>
        </w:rPr>
        <w:t xml:space="preserve"> </w:t>
      </w:r>
      <w:proofErr w:type="gramStart"/>
      <w:r w:rsidR="003B3FED" w:rsidRPr="00D93EF8">
        <w:rPr>
          <w:rFonts w:cs="Arial"/>
          <w:lang w:val="en-US"/>
        </w:rPr>
        <w:t>There</w:t>
      </w:r>
      <w:proofErr w:type="gramEnd"/>
      <w:r w:rsidR="003B3FED" w:rsidRPr="00D93EF8">
        <w:rPr>
          <w:rFonts w:cs="Arial"/>
          <w:lang w:val="en-US"/>
        </w:rPr>
        <w:t xml:space="preserve"> is no contractual right to use up the travel budget. </w:t>
      </w:r>
      <w:r w:rsidR="003B3FED">
        <w:rPr>
          <w:rFonts w:cs="Arial"/>
          <w:lang w:val="en-US"/>
        </w:rPr>
        <w:t>Above mentioned amounts</w:t>
      </w:r>
      <w:r w:rsidR="003B3FED" w:rsidRPr="00D93EF8">
        <w:rPr>
          <w:rFonts w:cs="Arial"/>
          <w:lang w:val="en-US"/>
        </w:rPr>
        <w:t xml:space="preserve"> will be </w:t>
      </w:r>
      <w:r w:rsidR="003B3FED" w:rsidRPr="00657E2B">
        <w:rPr>
          <w:rFonts w:cs="Arial"/>
          <w:b/>
          <w:bCs/>
          <w:lang w:val="en-US"/>
        </w:rPr>
        <w:t>contractually agreed as maximum amounts</w:t>
      </w:r>
      <w:r w:rsidR="003B3FED">
        <w:rPr>
          <w:rFonts w:cs="Arial"/>
          <w:b/>
          <w:bCs/>
          <w:lang w:val="en-US"/>
        </w:rPr>
        <w:t>.</w:t>
      </w:r>
    </w:p>
    <w:p w14:paraId="0090FF1C" w14:textId="1CAF807E" w:rsidR="009A3D9B" w:rsidRPr="009A3D9B" w:rsidRDefault="009A3D9B" w:rsidP="009A3D9B">
      <w:pPr>
        <w:jc w:val="both"/>
        <w:rPr>
          <w:rFonts w:cs="Arial"/>
          <w:lang w:val="en-US"/>
        </w:rPr>
      </w:pPr>
      <w:r w:rsidRPr="009A3D9B">
        <w:rPr>
          <w:rFonts w:cs="Arial"/>
          <w:b/>
          <w:bCs/>
          <w:lang w:val="en-US"/>
        </w:rPr>
        <w:t>Minimal safety specifications to event locations/accommodations:</w:t>
      </w:r>
      <w:r w:rsidRPr="009A3D9B">
        <w:rPr>
          <w:rStyle w:val="ZulschenderTextZchn"/>
          <w:rFonts w:cs="Arial"/>
          <w:lang w:val="en-US"/>
        </w:rPr>
        <w:t xml:space="preserve"> </w:t>
      </w:r>
    </w:p>
    <w:p w14:paraId="55977D42" w14:textId="77777777" w:rsidR="009A3D9B" w:rsidRPr="009A3D9B" w:rsidRDefault="009A3D9B" w:rsidP="009A3D9B">
      <w:pPr>
        <w:jc w:val="both"/>
        <w:rPr>
          <w:rFonts w:cs="Arial"/>
          <w:lang w:val="en-US"/>
        </w:rPr>
      </w:pPr>
      <w:r w:rsidRPr="009A3D9B">
        <w:rPr>
          <w:rFonts w:cs="Arial"/>
          <w:lang w:val="en-US"/>
        </w:rPr>
        <w:t>Availability of fully functional shelter located on the -1 level (basement) with no windows. If windows are present, they must be protected from the outside with sandbags. The shelter must be clearly marked, including directional signs indicating the route to it; it should be suitable for extended stays during air raid alerts and equipped with seating, ventilation, lighting, and a supply of drinking water.</w:t>
      </w:r>
    </w:p>
    <w:p w14:paraId="2FAD2DA3" w14:textId="77777777" w:rsidR="009A3D9B" w:rsidRPr="009A3D9B" w:rsidRDefault="009A3D9B" w:rsidP="009A3D9B">
      <w:pPr>
        <w:jc w:val="both"/>
        <w:rPr>
          <w:rFonts w:cs="Arial"/>
          <w:lang w:val="en-US"/>
        </w:rPr>
      </w:pPr>
      <w:r w:rsidRPr="009A3D9B">
        <w:rPr>
          <w:rFonts w:cs="Arial"/>
          <w:lang w:val="en-US"/>
        </w:rPr>
        <w:t>Availability of fire safety system, emergency exits, and an alternative power supply source.</w:t>
      </w:r>
    </w:p>
    <w:p w14:paraId="205BE5F1" w14:textId="13E11900" w:rsidR="009A3D9B" w:rsidRPr="009A3D9B" w:rsidRDefault="009A3D9B" w:rsidP="009A3D9B">
      <w:pPr>
        <w:jc w:val="both"/>
        <w:rPr>
          <w:rFonts w:cs="Arial"/>
          <w:lang w:val="uk-UA"/>
        </w:rPr>
      </w:pPr>
      <w:r w:rsidRPr="009A3D9B">
        <w:rPr>
          <w:rFonts w:cs="Arial"/>
          <w:lang w:val="en-US"/>
        </w:rPr>
        <w:t>Location: There should be no strategic facilities (e.g. military installations, railway junctions, strategically important industrial facilities, etc.) in the immediate vicinity of the event location/accommodation.</w:t>
      </w:r>
      <w:r w:rsidRPr="00C651E6">
        <w:rPr>
          <w:rFonts w:cs="Arial"/>
          <w:lang w:val="en-US"/>
        </w:rPr>
        <w:t>  </w:t>
      </w:r>
    </w:p>
    <w:p w14:paraId="5306A46B" w14:textId="77777777" w:rsidR="001F4EC4" w:rsidRPr="00C85F58" w:rsidRDefault="002737FB" w:rsidP="00D07A5E">
      <w:pPr>
        <w:pStyle w:val="Heading2"/>
        <w:spacing w:before="0" w:after="0"/>
      </w:pPr>
      <w:bookmarkStart w:id="181" w:name="_Toc233382830"/>
      <w:r w:rsidRPr="00C85F58">
        <w:t>5.4</w:t>
      </w:r>
      <w:r w:rsidRPr="00C85F58">
        <w:tab/>
      </w:r>
      <w:r w:rsidR="00A36442" w:rsidRPr="00C85F58">
        <w:t>Materials and e</w:t>
      </w:r>
      <w:r w:rsidR="001F4EC4" w:rsidRPr="00C85F58">
        <w:t>quipment</w:t>
      </w:r>
      <w:bookmarkEnd w:id="179"/>
      <w:bookmarkEnd w:id="180"/>
      <w:bookmarkEnd w:id="181"/>
    </w:p>
    <w:p w14:paraId="45490872" w14:textId="77777777" w:rsidR="00C61191" w:rsidRDefault="00C61191" w:rsidP="00D07A5E">
      <w:pPr>
        <w:pStyle w:val="ZulschenderText"/>
        <w:spacing w:before="0" w:after="0"/>
        <w:rPr>
          <w:color w:val="auto"/>
        </w:rPr>
      </w:pPr>
      <w:bookmarkStart w:id="182" w:name="_Toc134774778"/>
      <w:bookmarkStart w:id="183" w:name="_Toc138860579"/>
      <w:r w:rsidRPr="00301A58">
        <w:rPr>
          <w:color w:val="auto"/>
        </w:rPr>
        <w:t>Not applicable</w:t>
      </w:r>
    </w:p>
    <w:p w14:paraId="33D6D7EE" w14:textId="2E58BE24" w:rsidR="00553C7A" w:rsidRPr="009A3D9B" w:rsidRDefault="00C61191" w:rsidP="00D07A5E">
      <w:pPr>
        <w:pStyle w:val="ZulschenderText"/>
        <w:spacing w:before="0" w:after="0"/>
        <w:jc w:val="both"/>
        <w:rPr>
          <w:rFonts w:cs="Arial"/>
          <w:i w:val="0"/>
          <w:iCs/>
          <w:color w:val="auto"/>
          <w:lang w:val="uk-UA"/>
        </w:rPr>
      </w:pPr>
      <w:r>
        <w:rPr>
          <w:rFonts w:cs="Arial"/>
          <w:i w:val="0"/>
          <w:iCs/>
          <w:color w:val="auto"/>
          <w:lang w:val="en-US"/>
        </w:rPr>
        <w:t xml:space="preserve">There are no additional budget lines for equipment, tools, </w:t>
      </w:r>
      <w:r>
        <w:rPr>
          <w:rFonts w:cs="Arial"/>
          <w:i w:val="0"/>
          <w:iCs/>
          <w:color w:val="auto"/>
        </w:rPr>
        <w:t>measurements etc.</w:t>
      </w:r>
      <w:r>
        <w:rPr>
          <w:rFonts w:cs="Arial"/>
          <w:i w:val="0"/>
          <w:iCs/>
          <w:color w:val="auto"/>
          <w:lang w:val="en-US"/>
        </w:rPr>
        <w:t xml:space="preserve"> </w:t>
      </w:r>
    </w:p>
    <w:p w14:paraId="5CF09051" w14:textId="77777777" w:rsidR="001F4EC4" w:rsidRPr="00A16F6D" w:rsidRDefault="004C7C8D" w:rsidP="00D07A5E">
      <w:pPr>
        <w:pStyle w:val="Heading2"/>
        <w:spacing w:before="0" w:after="0"/>
        <w:rPr>
          <w:i/>
        </w:rPr>
      </w:pPr>
      <w:bookmarkStart w:id="184" w:name="_Toc233382831"/>
      <w:r w:rsidRPr="00C85F58">
        <w:t>5.5</w:t>
      </w:r>
      <w:r w:rsidRPr="00C85F58">
        <w:tab/>
      </w:r>
      <w:r w:rsidR="001F4EC4" w:rsidRPr="00C85F58">
        <w:t>Operating costs in the country of assignment</w:t>
      </w:r>
      <w:bookmarkEnd w:id="182"/>
      <w:bookmarkEnd w:id="183"/>
      <w:bookmarkEnd w:id="184"/>
    </w:p>
    <w:p w14:paraId="64AF4D33" w14:textId="405C41E5" w:rsidR="00553C7A" w:rsidRPr="00553C7A" w:rsidRDefault="00C0474C" w:rsidP="00D07A5E">
      <w:pPr>
        <w:pStyle w:val="ZulschenderText"/>
        <w:spacing w:before="0" w:after="0"/>
        <w:rPr>
          <w:color w:val="auto"/>
          <w:lang w:val="uk-UA"/>
        </w:rPr>
      </w:pPr>
      <w:bookmarkStart w:id="185" w:name="_Toc7512873"/>
      <w:bookmarkStart w:id="186" w:name="_Toc7513131"/>
      <w:bookmarkStart w:id="187" w:name="_Toc7513235"/>
      <w:bookmarkStart w:id="188" w:name="_Toc7513405"/>
      <w:bookmarkStart w:id="189" w:name="_Toc7513479"/>
      <w:bookmarkStart w:id="190" w:name="_Toc7520471"/>
      <w:bookmarkStart w:id="191" w:name="_Toc508620012"/>
      <w:bookmarkStart w:id="192" w:name="_Toc134774779"/>
      <w:bookmarkStart w:id="193" w:name="_Toc138860580"/>
      <w:bookmarkEnd w:id="185"/>
      <w:bookmarkEnd w:id="186"/>
      <w:bookmarkEnd w:id="187"/>
      <w:bookmarkEnd w:id="188"/>
      <w:bookmarkEnd w:id="189"/>
      <w:bookmarkEnd w:id="190"/>
      <w:r w:rsidRPr="00301A58">
        <w:rPr>
          <w:color w:val="auto"/>
        </w:rPr>
        <w:t>Not applicable</w:t>
      </w:r>
    </w:p>
    <w:p w14:paraId="23650574" w14:textId="77777777" w:rsidR="001F4EC4" w:rsidRPr="00C85F58" w:rsidRDefault="00BC2005" w:rsidP="00D07A5E">
      <w:pPr>
        <w:pStyle w:val="Heading2"/>
        <w:spacing w:before="0" w:after="0"/>
      </w:pPr>
      <w:bookmarkStart w:id="194" w:name="_Toc233382832"/>
      <w:r w:rsidRPr="00C85F58">
        <w:t>5.</w:t>
      </w:r>
      <w:r w:rsidR="004C7C8D" w:rsidRPr="00C85F58">
        <w:t>6</w:t>
      </w:r>
      <w:r w:rsidRPr="00C85F58">
        <w:tab/>
      </w:r>
      <w:r w:rsidR="001F4EC4" w:rsidRPr="00C85F58">
        <w:t>Workshops, education and training</w:t>
      </w:r>
      <w:bookmarkEnd w:id="191"/>
      <w:bookmarkEnd w:id="192"/>
      <w:bookmarkEnd w:id="193"/>
      <w:bookmarkEnd w:id="194"/>
    </w:p>
    <w:p w14:paraId="6C88B71B" w14:textId="6F3F51D3" w:rsidR="00553C7A" w:rsidRPr="00553C7A" w:rsidRDefault="00D37F41" w:rsidP="00D07A5E">
      <w:pPr>
        <w:pStyle w:val="ZulschenderText"/>
        <w:spacing w:before="0" w:after="0"/>
        <w:rPr>
          <w:color w:val="auto"/>
          <w:lang w:val="uk-UA"/>
        </w:rPr>
      </w:pPr>
      <w:bookmarkStart w:id="195" w:name="_Toc508620013"/>
      <w:bookmarkStart w:id="196" w:name="_Toc134774780"/>
      <w:bookmarkStart w:id="197" w:name="_Toc138860581"/>
      <w:r w:rsidRPr="00301A58">
        <w:rPr>
          <w:color w:val="auto"/>
        </w:rPr>
        <w:t>Not applicable</w:t>
      </w:r>
    </w:p>
    <w:p w14:paraId="22BB46EF" w14:textId="77777777" w:rsidR="001F4EC4" w:rsidRPr="00C85F58" w:rsidRDefault="00BC2005" w:rsidP="00D07A5E">
      <w:pPr>
        <w:pStyle w:val="Heading2"/>
        <w:spacing w:before="0" w:after="0"/>
      </w:pPr>
      <w:bookmarkStart w:id="198" w:name="_Toc233382833"/>
      <w:r w:rsidRPr="00C85F58">
        <w:t>5.</w:t>
      </w:r>
      <w:r w:rsidR="004C7C8D" w:rsidRPr="00C85F58">
        <w:t>7</w:t>
      </w:r>
      <w:r w:rsidRPr="00C85F58">
        <w:tab/>
      </w:r>
      <w:r w:rsidR="001F4EC4" w:rsidRPr="00C85F58">
        <w:t xml:space="preserve">Local </w:t>
      </w:r>
      <w:bookmarkEnd w:id="195"/>
      <w:r w:rsidR="001F4EC4" w:rsidRPr="00C85F58">
        <w:t>contributions</w:t>
      </w:r>
      <w:bookmarkEnd w:id="196"/>
      <w:bookmarkEnd w:id="197"/>
      <w:bookmarkEnd w:id="198"/>
    </w:p>
    <w:p w14:paraId="33D4C678" w14:textId="77777777" w:rsidR="00D37F41" w:rsidRDefault="00D37F41" w:rsidP="00D07A5E">
      <w:pPr>
        <w:pStyle w:val="ZulschenderText"/>
        <w:spacing w:before="0" w:after="0"/>
        <w:rPr>
          <w:color w:val="auto"/>
          <w:lang w:val="uk-UA"/>
        </w:rPr>
      </w:pPr>
      <w:bookmarkStart w:id="199" w:name="_Toc134774781"/>
      <w:bookmarkStart w:id="200" w:name="_Toc138860582"/>
      <w:r w:rsidRPr="00301A58">
        <w:rPr>
          <w:color w:val="auto"/>
        </w:rPr>
        <w:t>Not applicable</w:t>
      </w:r>
    </w:p>
    <w:p w14:paraId="25A1E50C" w14:textId="77777777" w:rsidR="00553C7A" w:rsidRPr="00553C7A" w:rsidRDefault="00553C7A" w:rsidP="00D07A5E">
      <w:pPr>
        <w:pStyle w:val="ZulschenderText"/>
        <w:spacing w:before="0" w:after="0"/>
        <w:rPr>
          <w:color w:val="auto"/>
          <w:lang w:val="uk-UA"/>
        </w:rPr>
      </w:pPr>
    </w:p>
    <w:p w14:paraId="0DDBB3EA" w14:textId="77777777" w:rsidR="001F4EC4" w:rsidRPr="00C85F58" w:rsidRDefault="00BC2005" w:rsidP="00D07A5E">
      <w:pPr>
        <w:pStyle w:val="Heading2"/>
        <w:spacing w:before="0" w:after="0"/>
      </w:pPr>
      <w:bookmarkStart w:id="201" w:name="_Toc233382834"/>
      <w:r w:rsidRPr="00C85F58">
        <w:t>5.</w:t>
      </w:r>
      <w:r w:rsidR="004C7C8D" w:rsidRPr="00C85F58">
        <w:t>8</w:t>
      </w:r>
      <w:r w:rsidRPr="00C85F58">
        <w:tab/>
      </w:r>
      <w:r w:rsidR="001F4EC4" w:rsidRPr="00C85F58">
        <w:t>Other costs</w:t>
      </w:r>
      <w:bookmarkEnd w:id="199"/>
      <w:bookmarkEnd w:id="200"/>
      <w:bookmarkEnd w:id="201"/>
    </w:p>
    <w:p w14:paraId="6C19D27B" w14:textId="48EA4CF4" w:rsidR="007526CA" w:rsidRPr="006A6D93" w:rsidRDefault="007526CA" w:rsidP="00D07A5E">
      <w:pPr>
        <w:pStyle w:val="1Einrckung"/>
        <w:spacing w:before="0" w:after="0"/>
        <w:ind w:left="0" w:firstLine="0"/>
        <w:jc w:val="both"/>
        <w:rPr>
          <w:rFonts w:cs="Arial"/>
          <w:lang w:val="en-US"/>
        </w:rPr>
      </w:pPr>
      <w:bookmarkStart w:id="202" w:name="_Toc7512876"/>
      <w:bookmarkStart w:id="203" w:name="_Toc7513134"/>
      <w:bookmarkStart w:id="204" w:name="_Toc7513238"/>
      <w:bookmarkStart w:id="205" w:name="_Toc7513408"/>
      <w:bookmarkStart w:id="206" w:name="_Toc7513482"/>
      <w:bookmarkStart w:id="207" w:name="_Toc7520474"/>
      <w:bookmarkStart w:id="208" w:name="_Toc508620014"/>
      <w:bookmarkStart w:id="209" w:name="_Toc134774782"/>
      <w:bookmarkStart w:id="210" w:name="_Toc138860583"/>
      <w:bookmarkEnd w:id="202"/>
      <w:bookmarkEnd w:id="203"/>
      <w:bookmarkEnd w:id="204"/>
      <w:bookmarkEnd w:id="205"/>
      <w:bookmarkEnd w:id="206"/>
      <w:bookmarkEnd w:id="207"/>
      <w:r w:rsidRPr="00DF6982">
        <w:rPr>
          <w:rFonts w:cs="Arial"/>
          <w:lang w:val="en-US"/>
        </w:rPr>
        <w:t xml:space="preserve">The specified lump sums are the maximum amounts the tenderer </w:t>
      </w:r>
      <w:r w:rsidR="0062280A">
        <w:rPr>
          <w:rFonts w:cs="Arial"/>
          <w:lang w:val="en-US"/>
        </w:rPr>
        <w:t xml:space="preserve">for each Lot </w:t>
      </w:r>
      <w:r w:rsidRPr="00DF6982">
        <w:rPr>
          <w:rFonts w:cs="Arial"/>
          <w:lang w:val="en-US"/>
        </w:rPr>
        <w:t xml:space="preserve">can include in the tender. In other words, the tenderer can also offer lower individual lump-sum amounts. The </w:t>
      </w:r>
      <w:r w:rsidRPr="00DF6982">
        <w:rPr>
          <w:rFonts w:cs="Arial"/>
          <w:lang w:val="en-US"/>
        </w:rPr>
        <w:lastRenderedPageBreak/>
        <w:t>corresponding lump sums are to be entered into the price schedule by the tenderer. Higher lump sums must not be included in the tender.</w:t>
      </w:r>
      <w:r>
        <w:rPr>
          <w:rFonts w:cs="Arial"/>
          <w:lang w:val="en-US"/>
        </w:rPr>
        <w:t xml:space="preserve"> </w:t>
      </w:r>
    </w:p>
    <w:tbl>
      <w:tblPr>
        <w:tblStyle w:val="TableGrid"/>
        <w:tblW w:w="9067" w:type="dxa"/>
        <w:tblLook w:val="04A0" w:firstRow="1" w:lastRow="0" w:firstColumn="1" w:lastColumn="0" w:noHBand="0" w:noVBand="1"/>
      </w:tblPr>
      <w:tblGrid>
        <w:gridCol w:w="2122"/>
        <w:gridCol w:w="1701"/>
        <w:gridCol w:w="5244"/>
      </w:tblGrid>
      <w:tr w:rsidR="007526CA" w:rsidRPr="004530A9" w14:paraId="686EBD76" w14:textId="77777777" w:rsidTr="00553C7A">
        <w:tc>
          <w:tcPr>
            <w:tcW w:w="2122" w:type="dxa"/>
          </w:tcPr>
          <w:p w14:paraId="35AC96B8" w14:textId="77777777" w:rsidR="007526CA" w:rsidRPr="004530A9" w:rsidRDefault="007526CA" w:rsidP="00553C7A">
            <w:pPr>
              <w:pStyle w:val="ZulschenderText"/>
              <w:spacing w:before="0" w:after="0"/>
              <w:ind w:left="-110" w:right="-112"/>
              <w:rPr>
                <w:b/>
                <w:i w:val="0"/>
                <w:color w:val="auto"/>
              </w:rPr>
            </w:pPr>
            <w:r>
              <w:rPr>
                <w:b/>
                <w:i w:val="0"/>
                <w:color w:val="auto"/>
              </w:rPr>
              <w:t>Other costs</w:t>
            </w:r>
          </w:p>
        </w:tc>
        <w:tc>
          <w:tcPr>
            <w:tcW w:w="1701" w:type="dxa"/>
          </w:tcPr>
          <w:p w14:paraId="391EE92F" w14:textId="77777777" w:rsidR="007526CA" w:rsidRPr="004530A9" w:rsidRDefault="007526CA" w:rsidP="00553C7A">
            <w:pPr>
              <w:pStyle w:val="ZulschenderText"/>
              <w:spacing w:before="0" w:after="0"/>
              <w:ind w:left="-113" w:right="-103"/>
              <w:rPr>
                <w:b/>
                <w:i w:val="0"/>
                <w:color w:val="auto"/>
              </w:rPr>
            </w:pPr>
            <w:r w:rsidRPr="004530A9">
              <w:rPr>
                <w:b/>
                <w:i w:val="0"/>
                <w:color w:val="auto"/>
              </w:rPr>
              <w:t>Number/quantity</w:t>
            </w:r>
          </w:p>
        </w:tc>
        <w:tc>
          <w:tcPr>
            <w:tcW w:w="5244" w:type="dxa"/>
          </w:tcPr>
          <w:p w14:paraId="71E48FD4" w14:textId="77777777" w:rsidR="007526CA" w:rsidRPr="004530A9" w:rsidRDefault="007526CA" w:rsidP="00D07A5E">
            <w:pPr>
              <w:pStyle w:val="ZulschenderText"/>
              <w:spacing w:before="0" w:after="0"/>
              <w:rPr>
                <w:b/>
                <w:i w:val="0"/>
                <w:color w:val="auto"/>
              </w:rPr>
            </w:pPr>
            <w:r w:rsidRPr="004530A9">
              <w:rPr>
                <w:b/>
                <w:i w:val="0"/>
                <w:color w:val="auto"/>
              </w:rPr>
              <w:t xml:space="preserve">Lump sum up to </w:t>
            </w:r>
          </w:p>
        </w:tc>
      </w:tr>
      <w:tr w:rsidR="007526CA" w:rsidRPr="004530A9" w14:paraId="2B3C9AC6" w14:textId="77777777" w:rsidTr="00553C7A">
        <w:tc>
          <w:tcPr>
            <w:tcW w:w="2122" w:type="dxa"/>
          </w:tcPr>
          <w:p w14:paraId="7B674509" w14:textId="77777777" w:rsidR="007526CA" w:rsidRPr="004530A9" w:rsidRDefault="007526CA" w:rsidP="00553C7A">
            <w:pPr>
              <w:pStyle w:val="ZulschenderText"/>
              <w:spacing w:before="0" w:after="0"/>
              <w:ind w:left="-110" w:right="-112"/>
              <w:rPr>
                <w:i w:val="0"/>
                <w:color w:val="auto"/>
              </w:rPr>
            </w:pPr>
            <w:r w:rsidRPr="007E3033">
              <w:rPr>
                <w:i w:val="0"/>
                <w:color w:val="auto"/>
              </w:rPr>
              <w:t>State expertise for PDD</w:t>
            </w:r>
          </w:p>
        </w:tc>
        <w:tc>
          <w:tcPr>
            <w:tcW w:w="1701" w:type="dxa"/>
          </w:tcPr>
          <w:p w14:paraId="43D05D0F" w14:textId="6351B9DF" w:rsidR="007526CA" w:rsidRPr="00901B4E" w:rsidRDefault="007526CA" w:rsidP="00553C7A">
            <w:pPr>
              <w:pStyle w:val="ZulschenderText"/>
              <w:spacing w:before="0" w:after="0"/>
              <w:ind w:left="-113" w:right="-103"/>
              <w:rPr>
                <w:i w:val="0"/>
                <w:iCs/>
                <w:color w:val="auto"/>
                <w:lang w:val="uk-UA"/>
              </w:rPr>
            </w:pPr>
            <w:r w:rsidRPr="007E3033">
              <w:rPr>
                <w:i w:val="0"/>
                <w:color w:val="auto"/>
              </w:rPr>
              <w:t>State expertise</w:t>
            </w:r>
            <w:r>
              <w:rPr>
                <w:i w:val="0"/>
                <w:color w:val="auto"/>
                <w:lang w:val="en-US"/>
              </w:rPr>
              <w:t>s</w:t>
            </w:r>
            <w:r w:rsidRPr="00080DA2">
              <w:rPr>
                <w:i w:val="0"/>
                <w:iCs/>
                <w:color w:val="auto"/>
              </w:rPr>
              <w:t xml:space="preserve"> </w:t>
            </w:r>
            <w:r>
              <w:rPr>
                <w:i w:val="0"/>
                <w:iCs/>
                <w:color w:val="auto"/>
              </w:rPr>
              <w:t>for u</w:t>
            </w:r>
            <w:r w:rsidRPr="00080DA2">
              <w:rPr>
                <w:i w:val="0"/>
                <w:iCs/>
                <w:color w:val="auto"/>
              </w:rPr>
              <w:t xml:space="preserve">p to </w:t>
            </w:r>
            <w:r>
              <w:rPr>
                <w:i w:val="0"/>
                <w:iCs/>
                <w:color w:val="auto"/>
                <w:lang w:val="en-US"/>
              </w:rPr>
              <w:t>2</w:t>
            </w:r>
            <w:r w:rsidRPr="00BA5EA9">
              <w:rPr>
                <w:i w:val="0"/>
                <w:iCs/>
                <w:color w:val="auto"/>
                <w:lang w:val="en-US"/>
              </w:rPr>
              <w:t>0</w:t>
            </w:r>
            <w:r w:rsidRPr="00301735">
              <w:rPr>
                <w:i w:val="0"/>
                <w:iCs/>
                <w:color w:val="auto"/>
              </w:rPr>
              <w:t xml:space="preserve"> </w:t>
            </w:r>
            <w:r>
              <w:rPr>
                <w:i w:val="0"/>
                <w:iCs/>
                <w:color w:val="auto"/>
              </w:rPr>
              <w:t>PDD</w:t>
            </w:r>
          </w:p>
          <w:p w14:paraId="2B8EECC8" w14:textId="77777777" w:rsidR="007526CA" w:rsidRPr="00901B4E" w:rsidRDefault="007526CA" w:rsidP="00553C7A">
            <w:pPr>
              <w:pStyle w:val="ZulschenderText"/>
              <w:spacing w:before="0" w:after="0"/>
              <w:ind w:left="-113" w:right="-103"/>
              <w:rPr>
                <w:i w:val="0"/>
                <w:iCs/>
                <w:color w:val="auto"/>
                <w:lang w:val="uk-UA"/>
              </w:rPr>
            </w:pPr>
          </w:p>
        </w:tc>
        <w:tc>
          <w:tcPr>
            <w:tcW w:w="5244" w:type="dxa"/>
          </w:tcPr>
          <w:p w14:paraId="251E7073" w14:textId="30A0C165" w:rsidR="007526CA" w:rsidRPr="00A352EC" w:rsidRDefault="007526CA" w:rsidP="00D07A5E">
            <w:pPr>
              <w:spacing w:before="0" w:after="0"/>
              <w:jc w:val="both"/>
              <w:rPr>
                <w:rFonts w:eastAsia="Arial" w:cs="Arial"/>
              </w:rPr>
            </w:pPr>
            <w:r w:rsidRPr="00BC77B0">
              <w:rPr>
                <w:rFonts w:eastAsia="Arial" w:cs="Arial"/>
              </w:rPr>
              <w:t xml:space="preserve">A fixed budget of UAH </w:t>
            </w:r>
            <w:r>
              <w:rPr>
                <w:rFonts w:eastAsia="Arial" w:cs="Arial"/>
              </w:rPr>
              <w:t>50</w:t>
            </w:r>
            <w:r w:rsidRPr="00BC77B0">
              <w:rPr>
                <w:rFonts w:eastAsia="Arial" w:cs="Arial"/>
              </w:rPr>
              <w:t xml:space="preserve"> 000 for</w:t>
            </w:r>
            <w:r>
              <w:rPr>
                <w:rFonts w:eastAsia="Arial" w:cs="Arial"/>
              </w:rPr>
              <w:t xml:space="preserve"> 1 state expertise (</w:t>
            </w:r>
            <w:r w:rsidR="00680BA1">
              <w:rPr>
                <w:rFonts w:eastAsia="Arial" w:cs="Arial"/>
              </w:rPr>
              <w:t>1</w:t>
            </w:r>
            <w:r>
              <w:rPr>
                <w:rFonts w:eastAsia="Arial" w:cs="Arial"/>
              </w:rPr>
              <w:t xml:space="preserve"> 000 000 UAH for </w:t>
            </w:r>
            <w:r w:rsidR="00680BA1">
              <w:rPr>
                <w:rFonts w:eastAsia="Arial" w:cs="Arial"/>
              </w:rPr>
              <w:t>2</w:t>
            </w:r>
            <w:r>
              <w:rPr>
                <w:rFonts w:eastAsia="Arial" w:cs="Arial"/>
              </w:rPr>
              <w:t>0 projects)</w:t>
            </w:r>
            <w:r w:rsidRPr="00BC77B0">
              <w:rPr>
                <w:rFonts w:eastAsia="Arial" w:cs="Arial"/>
              </w:rPr>
              <w:t xml:space="preserve"> is earmarked for expenses against evidence</w:t>
            </w:r>
            <w:r w:rsidR="007C79C5">
              <w:rPr>
                <w:rFonts w:eastAsia="Arial" w:cs="Arial"/>
              </w:rPr>
              <w:t>. State expertise must be provided in PDF format.</w:t>
            </w:r>
            <w:r w:rsidR="00B766E1">
              <w:rPr>
                <w:rFonts w:eastAsia="Arial" w:cs="Arial"/>
              </w:rPr>
              <w:t xml:space="preserve"> Reimbursement of expenses for state expertise provides upon invoice, payment order or other confirmation payment document. </w:t>
            </w:r>
          </w:p>
          <w:p w14:paraId="1BCCC3AC" w14:textId="77777777" w:rsidR="007526CA" w:rsidRPr="00A352EC" w:rsidRDefault="007526CA" w:rsidP="00D07A5E">
            <w:pPr>
              <w:spacing w:before="0" w:after="0"/>
              <w:jc w:val="both"/>
              <w:rPr>
                <w:rFonts w:eastAsia="Arial" w:cs="Arial"/>
              </w:rPr>
            </w:pPr>
            <w:r w:rsidRPr="00A352EC">
              <w:rPr>
                <w:rFonts w:eastAsia="Arial" w:cs="Arial"/>
              </w:rPr>
              <w:t>A budget</w:t>
            </w:r>
            <w:r>
              <w:rPr>
                <w:rFonts w:eastAsia="Arial" w:cs="Arial"/>
              </w:rPr>
              <w:t xml:space="preserve"> UAH</w:t>
            </w:r>
            <w:r w:rsidRPr="00A352EC">
              <w:rPr>
                <w:rFonts w:eastAsia="Arial" w:cs="Arial"/>
              </w:rPr>
              <w:t xml:space="preserve"> is earmarked for </w:t>
            </w:r>
            <w:r>
              <w:rPr>
                <w:rFonts w:eastAsia="Arial" w:cs="Arial"/>
              </w:rPr>
              <w:t>state expertise of project design documentation in the</w:t>
            </w:r>
            <w:r w:rsidRPr="00A352EC">
              <w:rPr>
                <w:rFonts w:eastAsia="Arial" w:cs="Arial"/>
              </w:rPr>
              <w:t xml:space="preserve"> following countries: Ukraine.</w:t>
            </w:r>
          </w:p>
          <w:p w14:paraId="197B536F" w14:textId="77777777" w:rsidR="007526CA" w:rsidRPr="00DF59AC" w:rsidRDefault="007526CA" w:rsidP="00D07A5E">
            <w:pPr>
              <w:spacing w:before="0" w:after="0"/>
              <w:jc w:val="both"/>
              <w:rPr>
                <w:i/>
                <w:iCs/>
              </w:rPr>
            </w:pPr>
            <w:r w:rsidRPr="00A352EC">
              <w:rPr>
                <w:rFonts w:eastAsia="Arial" w:cs="Arial"/>
              </w:rPr>
              <w:t>Settlement is possible only until the budget is depleted.</w:t>
            </w:r>
          </w:p>
        </w:tc>
      </w:tr>
    </w:tbl>
    <w:p w14:paraId="73C64FA2" w14:textId="77777777" w:rsidR="00553C7A" w:rsidRDefault="00553C7A" w:rsidP="00D07A5E">
      <w:pPr>
        <w:pStyle w:val="Heading2"/>
        <w:spacing w:before="0" w:after="0"/>
        <w:rPr>
          <w:lang w:val="uk-UA"/>
        </w:rPr>
      </w:pPr>
    </w:p>
    <w:p w14:paraId="44E2A12A" w14:textId="53761311" w:rsidR="001F4EC4" w:rsidRPr="00C85F58" w:rsidRDefault="004C7C8D" w:rsidP="00D07A5E">
      <w:pPr>
        <w:pStyle w:val="Heading2"/>
        <w:spacing w:before="0" w:after="0"/>
      </w:pPr>
      <w:bookmarkStart w:id="211" w:name="_Toc233382835"/>
      <w:r w:rsidRPr="00C85F58">
        <w:t>5.9</w:t>
      </w:r>
      <w:r w:rsidRPr="00C85F58">
        <w:tab/>
      </w:r>
      <w:r w:rsidR="001F4EC4" w:rsidRPr="00C85F58">
        <w:t>Flexible remuneration item</w:t>
      </w:r>
      <w:bookmarkEnd w:id="208"/>
      <w:bookmarkEnd w:id="209"/>
      <w:bookmarkEnd w:id="210"/>
      <w:bookmarkEnd w:id="211"/>
    </w:p>
    <w:p w14:paraId="5001B4E8" w14:textId="77777777" w:rsidR="007A6BA5" w:rsidRDefault="007A6BA5" w:rsidP="00D07A5E">
      <w:pPr>
        <w:pStyle w:val="1Einrckung"/>
        <w:spacing w:before="0" w:after="0"/>
        <w:rPr>
          <w:lang w:val="uk-UA"/>
        </w:rPr>
      </w:pPr>
      <w:bookmarkStart w:id="212" w:name="_Toc7512878"/>
      <w:bookmarkStart w:id="213" w:name="_Toc7513136"/>
      <w:bookmarkStart w:id="214" w:name="_Toc7513240"/>
      <w:bookmarkStart w:id="215" w:name="_Toc7513410"/>
      <w:bookmarkStart w:id="216" w:name="_Toc7513484"/>
      <w:bookmarkStart w:id="217" w:name="_Toc7520476"/>
      <w:bookmarkStart w:id="218" w:name="_Toc7512879"/>
      <w:bookmarkStart w:id="219" w:name="_Toc7513137"/>
      <w:bookmarkStart w:id="220" w:name="_Toc7513241"/>
      <w:bookmarkStart w:id="221" w:name="_Toc7513411"/>
      <w:bookmarkStart w:id="222" w:name="_Toc7513485"/>
      <w:bookmarkStart w:id="223" w:name="_Toc7520477"/>
      <w:bookmarkStart w:id="224" w:name="_Toc7512880"/>
      <w:bookmarkStart w:id="225" w:name="_Toc7513138"/>
      <w:bookmarkStart w:id="226" w:name="_Toc7513242"/>
      <w:bookmarkStart w:id="227" w:name="_Toc7513412"/>
      <w:bookmarkStart w:id="228" w:name="_Toc7513486"/>
      <w:bookmarkStart w:id="229" w:name="_Toc7520478"/>
      <w:bookmarkStart w:id="230" w:name="_Toc7512881"/>
      <w:bookmarkStart w:id="231" w:name="_Toc7513139"/>
      <w:bookmarkStart w:id="232" w:name="_Toc7513243"/>
      <w:bookmarkStart w:id="233" w:name="_Toc7513413"/>
      <w:bookmarkStart w:id="234" w:name="_Toc7513487"/>
      <w:bookmarkStart w:id="235" w:name="_Toc7520479"/>
      <w:bookmarkStart w:id="236" w:name="_Toc7512882"/>
      <w:bookmarkStart w:id="237" w:name="_Toc7513140"/>
      <w:bookmarkStart w:id="238" w:name="_Toc7513244"/>
      <w:bookmarkStart w:id="239" w:name="_Toc7513414"/>
      <w:bookmarkStart w:id="240" w:name="_Toc7513488"/>
      <w:bookmarkStart w:id="241" w:name="_Toc7520480"/>
      <w:bookmarkStart w:id="242" w:name="_Toc7512883"/>
      <w:bookmarkStart w:id="243" w:name="_Toc7513141"/>
      <w:bookmarkStart w:id="244" w:name="_Toc7513245"/>
      <w:bookmarkStart w:id="245" w:name="_Toc7513415"/>
      <w:bookmarkStart w:id="246" w:name="_Toc7513489"/>
      <w:bookmarkStart w:id="247" w:name="_Toc7520481"/>
      <w:bookmarkStart w:id="248" w:name="_Toc7512884"/>
      <w:bookmarkStart w:id="249" w:name="_Toc7513142"/>
      <w:bookmarkStart w:id="250" w:name="_Toc7513246"/>
      <w:bookmarkStart w:id="251" w:name="_Toc7513416"/>
      <w:bookmarkStart w:id="252" w:name="_Toc7513490"/>
      <w:bookmarkStart w:id="253" w:name="_Toc7520482"/>
      <w:bookmarkStart w:id="254" w:name="_Toc7512885"/>
      <w:bookmarkStart w:id="255" w:name="_Toc7513143"/>
      <w:bookmarkStart w:id="256" w:name="_Toc7513247"/>
      <w:bookmarkStart w:id="257" w:name="_Toc7513417"/>
      <w:bookmarkStart w:id="258" w:name="_Toc7513491"/>
      <w:bookmarkStart w:id="259" w:name="_Toc7520483"/>
      <w:bookmarkStart w:id="260" w:name="_Toc7512886"/>
      <w:bookmarkStart w:id="261" w:name="_Toc7513144"/>
      <w:bookmarkStart w:id="262" w:name="_Toc7513248"/>
      <w:bookmarkStart w:id="263" w:name="_Toc7513418"/>
      <w:bookmarkStart w:id="264" w:name="_Toc7513492"/>
      <w:bookmarkStart w:id="265" w:name="_Toc7520484"/>
      <w:bookmarkStart w:id="266" w:name="_Toc7512887"/>
      <w:bookmarkStart w:id="267" w:name="_Toc7513145"/>
      <w:bookmarkStart w:id="268" w:name="_Toc7513249"/>
      <w:bookmarkStart w:id="269" w:name="_Toc7513419"/>
      <w:bookmarkStart w:id="270" w:name="_Toc7513493"/>
      <w:bookmarkStart w:id="271" w:name="_Toc7520485"/>
      <w:bookmarkStart w:id="272" w:name="_Toc7512888"/>
      <w:bookmarkStart w:id="273" w:name="_Toc7513146"/>
      <w:bookmarkStart w:id="274" w:name="_Toc7513250"/>
      <w:bookmarkStart w:id="275" w:name="_Toc7513420"/>
      <w:bookmarkStart w:id="276" w:name="_Toc7513494"/>
      <w:bookmarkStart w:id="277" w:name="_Toc7520486"/>
      <w:bookmarkStart w:id="278" w:name="_Toc7512889"/>
      <w:bookmarkStart w:id="279" w:name="_Toc7513147"/>
      <w:bookmarkStart w:id="280" w:name="_Toc7513251"/>
      <w:bookmarkStart w:id="281" w:name="_Toc7513421"/>
      <w:bookmarkStart w:id="282" w:name="_Toc7513495"/>
      <w:bookmarkStart w:id="283" w:name="_Toc7520487"/>
      <w:bookmarkStart w:id="284" w:name="_Ref508121786"/>
      <w:bookmarkStart w:id="285" w:name="_Ref508122384"/>
      <w:bookmarkStart w:id="286" w:name="_Ref508122597"/>
      <w:bookmarkStart w:id="287" w:name="_Toc508620018"/>
      <w:bookmarkStart w:id="288" w:name="_Toc134774783"/>
      <w:bookmarkStart w:id="289" w:name="_Toc13886058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DB1BA0">
        <w:rPr>
          <w:i/>
          <w:iCs/>
        </w:rPr>
        <w:t>Not applicable</w:t>
      </w:r>
      <w:r w:rsidRPr="004530A9">
        <w:t xml:space="preserve"> </w:t>
      </w:r>
    </w:p>
    <w:p w14:paraId="40FF7343" w14:textId="77777777" w:rsidR="00553C7A" w:rsidRPr="00553C7A" w:rsidRDefault="00553C7A" w:rsidP="00D07A5E">
      <w:pPr>
        <w:pStyle w:val="1Einrckung"/>
        <w:spacing w:before="0" w:after="0"/>
        <w:rPr>
          <w:lang w:val="uk-UA"/>
        </w:rPr>
      </w:pPr>
    </w:p>
    <w:p w14:paraId="434D16B3" w14:textId="77777777" w:rsidR="001F4EC4" w:rsidRPr="00C85F58" w:rsidRDefault="001F4EC4" w:rsidP="00D07A5E">
      <w:pPr>
        <w:pStyle w:val="Heading1"/>
        <w:numPr>
          <w:ilvl w:val="0"/>
          <w:numId w:val="3"/>
        </w:numPr>
        <w:spacing w:before="0" w:after="0"/>
      </w:pPr>
      <w:bookmarkStart w:id="290" w:name="_Toc233382836"/>
      <w:r w:rsidRPr="00C85F58">
        <w:t xml:space="preserve">Requirements on the format of the </w:t>
      </w:r>
      <w:bookmarkEnd w:id="284"/>
      <w:bookmarkEnd w:id="285"/>
      <w:bookmarkEnd w:id="286"/>
      <w:bookmarkEnd w:id="287"/>
      <w:r w:rsidRPr="00C85F58">
        <w:t>tender</w:t>
      </w:r>
      <w:bookmarkEnd w:id="288"/>
      <w:bookmarkEnd w:id="289"/>
      <w:bookmarkEnd w:id="290"/>
    </w:p>
    <w:p w14:paraId="3A333EE0" w14:textId="77777777" w:rsidR="00E82ABE" w:rsidRPr="004530A9" w:rsidRDefault="00E82ABE" w:rsidP="00D07A5E">
      <w:pPr>
        <w:spacing w:before="0" w:after="0"/>
        <w:jc w:val="both"/>
      </w:pPr>
      <w:bookmarkStart w:id="291" w:name="_Toc112161425"/>
      <w:bookmarkStart w:id="292" w:name="_Toc127948128"/>
      <w:r w:rsidRPr="004530A9">
        <w:t xml:space="preserve">The structure of the tender must correspond with the structure of the </w:t>
      </w:r>
      <w:proofErr w:type="spellStart"/>
      <w:r w:rsidRPr="004530A9">
        <w:t>ToRs</w:t>
      </w:r>
      <w:proofErr w:type="spellEnd"/>
      <w:r w:rsidRPr="004530A9">
        <w:t xml:space="preserve">. It must be legible (for example Arial, font size 11 or larger) and clearly formulated. The tender must be written in </w:t>
      </w:r>
      <w:r>
        <w:fldChar w:fldCharType="begin">
          <w:ffData>
            <w:name w:val="Text90"/>
            <w:enabled/>
            <w:calcOnExit w:val="0"/>
            <w:textInput>
              <w:default w:val="English"/>
            </w:textInput>
          </w:ffData>
        </w:fldChar>
      </w:r>
      <w:bookmarkStart w:id="293" w:name="Text90"/>
      <w:r>
        <w:instrText xml:space="preserve"> FORMTEXT </w:instrText>
      </w:r>
      <w:r>
        <w:fldChar w:fldCharType="separate"/>
      </w:r>
      <w:r>
        <w:rPr>
          <w:noProof/>
        </w:rPr>
        <w:t>English</w:t>
      </w:r>
      <w:r>
        <w:fldChar w:fldCharType="end"/>
      </w:r>
      <w:bookmarkEnd w:id="293"/>
      <w:r w:rsidRPr="004530A9">
        <w:t xml:space="preserve"> </w:t>
      </w:r>
      <w:r w:rsidRPr="0063572A">
        <w:rPr>
          <w:rStyle w:val="ZulschenderTextZchn"/>
          <w:i w:val="0"/>
          <w:iCs/>
          <w:color w:val="auto"/>
        </w:rPr>
        <w:t>language</w:t>
      </w:r>
      <w:r w:rsidRPr="004530A9">
        <w:t>.</w:t>
      </w:r>
    </w:p>
    <w:p w14:paraId="5AFFEFA4" w14:textId="77777777" w:rsidR="00E82ABE" w:rsidRPr="004530A9" w:rsidRDefault="00E82ABE" w:rsidP="00D07A5E">
      <w:pPr>
        <w:pStyle w:val="ListParagraph"/>
        <w:numPr>
          <w:ilvl w:val="0"/>
          <w:numId w:val="19"/>
        </w:numPr>
        <w:spacing w:before="0" w:after="0"/>
        <w:jc w:val="both"/>
      </w:pPr>
      <w:r w:rsidRPr="004530A9">
        <w:t xml:space="preserve">The technical-methodological concept of the tender (section </w:t>
      </w:r>
      <w:r>
        <w:t>3</w:t>
      </w:r>
      <w:r w:rsidRPr="004530A9">
        <w:t xml:space="preserve"> of the </w:t>
      </w:r>
      <w:proofErr w:type="spellStart"/>
      <w:r w:rsidRPr="004530A9">
        <w:t>ToRs</w:t>
      </w:r>
      <w:proofErr w:type="spellEnd"/>
      <w:r w:rsidRPr="004530A9">
        <w:t xml:space="preserve">) must not exceed </w:t>
      </w:r>
      <w:r>
        <w:fldChar w:fldCharType="begin">
          <w:ffData>
            <w:name w:val=""/>
            <w:enabled/>
            <w:calcOnExit w:val="0"/>
            <w:textInput>
              <w:default w:val="10"/>
            </w:textInput>
          </w:ffData>
        </w:fldChar>
      </w:r>
      <w:r>
        <w:instrText xml:space="preserve"> FORMTEXT </w:instrText>
      </w:r>
      <w:r>
        <w:fldChar w:fldCharType="separate"/>
      </w:r>
      <w:r>
        <w:rPr>
          <w:noProof/>
        </w:rPr>
        <w:t>10</w:t>
      </w:r>
      <w:r>
        <w:fldChar w:fldCharType="end"/>
      </w:r>
      <w:r>
        <w:t xml:space="preserve"> (A4)</w:t>
      </w:r>
      <w:r w:rsidRPr="004530A9">
        <w:t xml:space="preserve"> pages (not including the cover page, list of abbreviations, table of contents, brief introduction). Additional annexes not requested will not be assessed.</w:t>
      </w:r>
    </w:p>
    <w:p w14:paraId="27993F5F" w14:textId="77777777" w:rsidR="00E82ABE" w:rsidRDefault="00E82ABE" w:rsidP="00D07A5E">
      <w:pPr>
        <w:pStyle w:val="ListParagraph"/>
        <w:numPr>
          <w:ilvl w:val="0"/>
          <w:numId w:val="19"/>
        </w:numPr>
        <w:spacing w:before="0" w:after="0"/>
        <w:jc w:val="both"/>
      </w:pPr>
      <w:r w:rsidRPr="00120370">
        <w:rPr>
          <w:lang w:val="en-US"/>
        </w:rPr>
        <w:t>S</w:t>
      </w:r>
      <w:proofErr w:type="spellStart"/>
      <w:r w:rsidRPr="00B67BF1">
        <w:t>tatement</w:t>
      </w:r>
      <w:proofErr w:type="spellEnd"/>
      <w:r w:rsidRPr="00B67BF1">
        <w:t xml:space="preserve"> of availability for </w:t>
      </w:r>
      <w:r>
        <w:t xml:space="preserve">all required </w:t>
      </w:r>
      <w:r w:rsidRPr="00B67BF1">
        <w:t>expert</w:t>
      </w:r>
      <w:r>
        <w:t>s</w:t>
      </w:r>
      <w:r w:rsidRPr="00B67BF1">
        <w:t>.</w:t>
      </w:r>
    </w:p>
    <w:p w14:paraId="3D20DC5B" w14:textId="77777777" w:rsidR="00E82ABE" w:rsidRPr="004530A9" w:rsidRDefault="00E82ABE" w:rsidP="00D07A5E">
      <w:pPr>
        <w:pStyle w:val="ListParagraph"/>
        <w:numPr>
          <w:ilvl w:val="0"/>
          <w:numId w:val="19"/>
        </w:numPr>
        <w:spacing w:before="0" w:after="0"/>
        <w:jc w:val="both"/>
      </w:pPr>
      <w:r>
        <w:t>C</w:t>
      </w:r>
      <w:r w:rsidRPr="003A7D07">
        <w:t>oncept of proposed staff</w:t>
      </w:r>
      <w:r>
        <w:t xml:space="preserve"> (</w:t>
      </w:r>
      <w:r w:rsidRPr="003A7D07">
        <w:t>The tenderer must assign all the proposed experts to the required qualifications and clearly present them in a separate table</w:t>
      </w:r>
      <w:r>
        <w:t>)</w:t>
      </w:r>
    </w:p>
    <w:p w14:paraId="30B2556B" w14:textId="5C7F4F73" w:rsidR="00E82ABE" w:rsidRDefault="00E82ABE" w:rsidP="00D07A5E">
      <w:pPr>
        <w:pStyle w:val="ListParagraph"/>
        <w:numPr>
          <w:ilvl w:val="0"/>
          <w:numId w:val="19"/>
        </w:numPr>
        <w:spacing w:before="0" w:after="0"/>
        <w:jc w:val="both"/>
      </w:pPr>
      <w:r w:rsidRPr="009067A7">
        <w:t xml:space="preserve">The CVs of the personnel proposed in accordance with </w:t>
      </w:r>
      <w:r w:rsidRPr="004530A9">
        <w:t xml:space="preserve">section </w:t>
      </w:r>
      <w:r w:rsidRPr="009067A7">
        <w:t xml:space="preserve">4 of the </w:t>
      </w:r>
      <w:proofErr w:type="spellStart"/>
      <w:r w:rsidRPr="009067A7">
        <w:t>ToRs</w:t>
      </w:r>
      <w:proofErr w:type="spellEnd"/>
      <w:r w:rsidRPr="009067A7">
        <w:t xml:space="preserve"> must be submitted using the format specified in the terms and conditions for application (if such format of CV is set). The CVs shall not exceed </w:t>
      </w:r>
      <w:r>
        <w:t>4</w:t>
      </w:r>
      <w:r w:rsidRPr="004530A9">
        <w:t xml:space="preserve"> </w:t>
      </w:r>
      <w:r>
        <w:t>(</w:t>
      </w:r>
      <w:r w:rsidRPr="004530A9">
        <w:t>four</w:t>
      </w:r>
      <w:r>
        <w:t>)</w:t>
      </w:r>
      <w:r w:rsidRPr="004530A9">
        <w:t xml:space="preserve"> pages</w:t>
      </w:r>
      <w:r>
        <w:t xml:space="preserve"> (A4)</w:t>
      </w:r>
      <w:r w:rsidRPr="004530A9">
        <w:t xml:space="preserve"> in length</w:t>
      </w:r>
      <w:r>
        <w:t xml:space="preserve"> (without length of the provided certificates)</w:t>
      </w:r>
      <w:r w:rsidRPr="009067A7">
        <w:t>.</w:t>
      </w:r>
      <w:r>
        <w:t xml:space="preserve"> </w:t>
      </w:r>
      <w:r w:rsidR="00361ABF">
        <w:t xml:space="preserve">CVs which </w:t>
      </w:r>
      <w:proofErr w:type="gramStart"/>
      <w:r w:rsidR="00361ABF">
        <w:t>exceeds</w:t>
      </w:r>
      <w:proofErr w:type="gramEnd"/>
      <w:r w:rsidR="00361ABF">
        <w:t xml:space="preserve"> 4 pages will not be assessed.</w:t>
      </w:r>
    </w:p>
    <w:p w14:paraId="7CCC0FA8" w14:textId="77777777" w:rsidR="006653BF" w:rsidRDefault="00E82ABE" w:rsidP="00D07A5E">
      <w:pPr>
        <w:spacing w:before="0" w:after="0"/>
        <w:jc w:val="both"/>
      </w:pPr>
      <w:r w:rsidRPr="004530A9">
        <w:t xml:space="preserve">The CVs must clearly and unequivocally show what position the proposed person held, which tasks they performed and how long they worked during which period in the specified references. </w:t>
      </w:r>
    </w:p>
    <w:p w14:paraId="7374B794" w14:textId="2FAD1899" w:rsidR="006653BF" w:rsidRPr="006653BF" w:rsidRDefault="006653BF" w:rsidP="00D07A5E">
      <w:pPr>
        <w:spacing w:before="0" w:after="0"/>
        <w:jc w:val="both"/>
        <w:rPr>
          <w:b/>
          <w:bCs/>
          <w:color w:val="FF0000"/>
        </w:rPr>
      </w:pPr>
      <w:r w:rsidRPr="006653BF">
        <w:rPr>
          <w:b/>
          <w:bCs/>
          <w:color w:val="FF0000"/>
        </w:rPr>
        <w:t>If Bidder applies for both Lots</w:t>
      </w:r>
      <w:r w:rsidR="00467BEF">
        <w:rPr>
          <w:b/>
          <w:bCs/>
          <w:color w:val="FF0000"/>
        </w:rPr>
        <w:t>, the bidder</w:t>
      </w:r>
      <w:r w:rsidRPr="006653BF">
        <w:rPr>
          <w:b/>
          <w:bCs/>
          <w:color w:val="FF0000"/>
        </w:rPr>
        <w:t xml:space="preserve"> must provide </w:t>
      </w:r>
      <w:r>
        <w:rPr>
          <w:b/>
          <w:bCs/>
          <w:color w:val="FF0000"/>
        </w:rPr>
        <w:t>unique experts per each Lot.</w:t>
      </w:r>
    </w:p>
    <w:p w14:paraId="4483B2DA" w14:textId="08429147" w:rsidR="00E82ABE" w:rsidRPr="005F5B9A" w:rsidRDefault="00E82ABE" w:rsidP="00D07A5E">
      <w:pPr>
        <w:spacing w:before="0" w:after="0"/>
        <w:jc w:val="both"/>
        <w:rPr>
          <w:lang w:val="uk-UA"/>
        </w:rPr>
      </w:pPr>
      <w:r w:rsidRPr="004530A9">
        <w:rPr>
          <w:b/>
          <w:bCs/>
        </w:rPr>
        <w:t>The references contained in the CVs must therefore include the following information:</w:t>
      </w:r>
    </w:p>
    <w:p w14:paraId="2C94E86D" w14:textId="414A9D7A" w:rsidR="005F5B9A" w:rsidRPr="005F5B9A" w:rsidRDefault="005F5B9A" w:rsidP="00D07A5E">
      <w:pPr>
        <w:pStyle w:val="ListParagraph"/>
        <w:numPr>
          <w:ilvl w:val="0"/>
          <w:numId w:val="6"/>
        </w:numPr>
        <w:spacing w:before="0" w:after="0"/>
        <w:ind w:left="567"/>
        <w:rPr>
          <w:iCs/>
        </w:rPr>
      </w:pPr>
      <w:r w:rsidRPr="005F5B9A">
        <w:rPr>
          <w:iCs/>
        </w:rPr>
        <w:t xml:space="preserve">Bidder must indicate for which LOT expert </w:t>
      </w:r>
      <w:r w:rsidRPr="005F5B9A">
        <w:rPr>
          <w:iCs/>
          <w:lang w:val="en-US"/>
        </w:rPr>
        <w:t>is</w:t>
      </w:r>
      <w:r w:rsidRPr="005F5B9A">
        <w:rPr>
          <w:iCs/>
        </w:rPr>
        <w:t xml:space="preserve"> defined</w:t>
      </w:r>
    </w:p>
    <w:p w14:paraId="0B712BE4" w14:textId="0B64942B" w:rsidR="00E82ABE" w:rsidRPr="00B405D1" w:rsidRDefault="00E82ABE" w:rsidP="00D07A5E">
      <w:pPr>
        <w:pStyle w:val="ListParagraph"/>
        <w:numPr>
          <w:ilvl w:val="0"/>
          <w:numId w:val="6"/>
        </w:numPr>
        <w:spacing w:before="0" w:after="0"/>
        <w:ind w:left="567"/>
        <w:rPr>
          <w:iCs/>
        </w:rPr>
      </w:pPr>
      <w:r w:rsidRPr="00B405D1">
        <w:rPr>
          <w:iCs/>
        </w:rPr>
        <w:t>Name of the company/organisation/reference project in which the expert worked</w:t>
      </w:r>
    </w:p>
    <w:p w14:paraId="0FAD8360" w14:textId="77777777" w:rsidR="00E82ABE" w:rsidRPr="00B405D1" w:rsidRDefault="00E82ABE" w:rsidP="00D07A5E">
      <w:pPr>
        <w:pStyle w:val="ListParagraph"/>
        <w:numPr>
          <w:ilvl w:val="0"/>
          <w:numId w:val="6"/>
        </w:numPr>
        <w:spacing w:before="0" w:after="0"/>
        <w:ind w:left="567"/>
        <w:jc w:val="both"/>
        <w:rPr>
          <w:iCs/>
        </w:rPr>
      </w:pPr>
      <w:r w:rsidRPr="00B405D1">
        <w:rPr>
          <w:iCs/>
        </w:rPr>
        <w:t>Position held and task(s) performed by the expert in the company/organisation/reference project</w:t>
      </w:r>
    </w:p>
    <w:p w14:paraId="0E95C089" w14:textId="77777777" w:rsidR="00E82ABE" w:rsidRPr="00B405D1" w:rsidRDefault="00E82ABE" w:rsidP="00D07A5E">
      <w:pPr>
        <w:pStyle w:val="ListParagraph"/>
        <w:numPr>
          <w:ilvl w:val="0"/>
          <w:numId w:val="6"/>
        </w:numPr>
        <w:spacing w:before="0" w:after="0"/>
        <w:ind w:left="567"/>
        <w:jc w:val="both"/>
        <w:rPr>
          <w:iCs/>
        </w:rPr>
      </w:pPr>
      <w:r w:rsidRPr="00B405D1">
        <w:rPr>
          <w:iCs/>
        </w:rPr>
        <w:t>Work outcomes or products produced by the expert, or expert’s contribution to the completion of these outcomes and projects (if relevant)</w:t>
      </w:r>
    </w:p>
    <w:p w14:paraId="22080643" w14:textId="49A3BA7F" w:rsidR="00E82ABE" w:rsidRPr="00B405D1" w:rsidRDefault="00E82ABE" w:rsidP="00D07A5E">
      <w:pPr>
        <w:pStyle w:val="ListParagraph"/>
        <w:numPr>
          <w:ilvl w:val="0"/>
          <w:numId w:val="6"/>
        </w:numPr>
        <w:spacing w:before="0" w:after="0"/>
        <w:ind w:left="567"/>
        <w:jc w:val="both"/>
        <w:rPr>
          <w:iCs/>
        </w:rPr>
      </w:pPr>
      <w:r w:rsidRPr="00B405D1">
        <w:rPr>
          <w:iCs/>
        </w:rPr>
        <w:t>Duration of the expert’s assignment in the company/organisation/reference project per calendar year in full-time expert days, weeks or months (for example: 20</w:t>
      </w:r>
      <w:r w:rsidR="00F13CEE">
        <w:rPr>
          <w:iCs/>
        </w:rPr>
        <w:t>23</w:t>
      </w:r>
      <w:r w:rsidRPr="00B405D1">
        <w:rPr>
          <w:iCs/>
        </w:rPr>
        <w:t>: 2 months, 202</w:t>
      </w:r>
      <w:r w:rsidR="00F13CEE">
        <w:rPr>
          <w:iCs/>
        </w:rPr>
        <w:t>4</w:t>
      </w:r>
      <w:r w:rsidRPr="00B405D1">
        <w:rPr>
          <w:iCs/>
        </w:rPr>
        <w:t>: 10 months, 202</w:t>
      </w:r>
      <w:r w:rsidR="00F13CEE">
        <w:rPr>
          <w:iCs/>
        </w:rPr>
        <w:t>5</w:t>
      </w:r>
      <w:r w:rsidRPr="00B405D1">
        <w:rPr>
          <w:iCs/>
        </w:rPr>
        <w:t>: 1 month)</w:t>
      </w:r>
    </w:p>
    <w:p w14:paraId="28E4FE8D" w14:textId="77777777" w:rsidR="00E82ABE" w:rsidRPr="00B405D1" w:rsidRDefault="00E82ABE" w:rsidP="00D07A5E">
      <w:pPr>
        <w:pStyle w:val="ListParagraph"/>
        <w:numPr>
          <w:ilvl w:val="0"/>
          <w:numId w:val="6"/>
        </w:numPr>
        <w:spacing w:before="0" w:after="0"/>
        <w:ind w:left="567"/>
        <w:jc w:val="both"/>
        <w:rPr>
          <w:iCs/>
        </w:rPr>
      </w:pPr>
      <w:r w:rsidRPr="00B405D1">
        <w:rPr>
          <w:iCs/>
        </w:rPr>
        <w:t>Leadership experience/management: clear information on the reference projects or fixed positions within the company/organisation in which the requirements specified in section 4 were fulfilled (for example, period, number of persons for whom the expert had disciplinary responsibility, project budget) (if relevant)</w:t>
      </w:r>
    </w:p>
    <w:p w14:paraId="5CEBC691" w14:textId="1FD7E96E" w:rsidR="007C3848" w:rsidRPr="00553C7A" w:rsidRDefault="00E82ABE" w:rsidP="00553C7A">
      <w:pPr>
        <w:pStyle w:val="ListParagraph"/>
        <w:numPr>
          <w:ilvl w:val="0"/>
          <w:numId w:val="6"/>
        </w:numPr>
        <w:spacing w:before="0" w:after="0"/>
        <w:ind w:left="567"/>
        <w:jc w:val="both"/>
      </w:pPr>
      <w:r w:rsidRPr="00B405D1">
        <w:rPr>
          <w:iCs/>
        </w:rPr>
        <w:t>International professional experience/professional experience in the country of assignment</w:t>
      </w:r>
      <w:r w:rsidRPr="004530A9">
        <w:t>: clear information on the reference projects or fixed positions in the company/organisation in which the requirements specified in section 4 were fulfilled (for example, actual duration of assignment on the ground in full-time expert days or months) (if relevant)</w:t>
      </w:r>
    </w:p>
    <w:p w14:paraId="5CAA7173" w14:textId="17C1C913" w:rsidR="00E82ABE" w:rsidRPr="004530A9" w:rsidRDefault="00E82ABE" w:rsidP="00114A1C">
      <w:pPr>
        <w:pStyle w:val="ListParagraph"/>
        <w:numPr>
          <w:ilvl w:val="0"/>
          <w:numId w:val="19"/>
        </w:numPr>
        <w:spacing w:before="0" w:after="0"/>
        <w:ind w:left="567"/>
        <w:jc w:val="both"/>
      </w:pPr>
      <w:r>
        <w:t>R</w:t>
      </w:r>
      <w:r w:rsidRPr="009E6D32">
        <w:t xml:space="preserve">elevant </w:t>
      </w:r>
      <w:r>
        <w:t xml:space="preserve">professional </w:t>
      </w:r>
      <w:r w:rsidRPr="009E6D32">
        <w:t>certificates</w:t>
      </w:r>
      <w:r>
        <w:t xml:space="preserve"> must be mentioned in CV’s and attached </w:t>
      </w:r>
      <w:r w:rsidRPr="00356434">
        <w:t xml:space="preserve">as a </w:t>
      </w:r>
      <w:proofErr w:type="spellStart"/>
      <w:r w:rsidRPr="00356434">
        <w:t>sepatate</w:t>
      </w:r>
      <w:proofErr w:type="spellEnd"/>
      <w:r w:rsidRPr="00356434">
        <w:t xml:space="preserve"> document to tender documentation</w:t>
      </w:r>
      <w:r w:rsidR="00361ABF">
        <w:t xml:space="preserve"> (mention in section 4)</w:t>
      </w:r>
      <w:r>
        <w:t xml:space="preserve">. </w:t>
      </w:r>
    </w:p>
    <w:p w14:paraId="11CF1D73" w14:textId="77777777" w:rsidR="00E82ABE" w:rsidRDefault="00E82ABE" w:rsidP="00D07A5E">
      <w:pPr>
        <w:spacing w:before="0" w:after="0"/>
        <w:jc w:val="both"/>
        <w:rPr>
          <w:b/>
          <w:bCs/>
          <w:lang w:val="uk-UA"/>
        </w:rPr>
      </w:pPr>
      <w:proofErr w:type="gramStart"/>
      <w:r w:rsidRPr="004530A9">
        <w:rPr>
          <w:b/>
          <w:bCs/>
        </w:rPr>
        <w:lastRenderedPageBreak/>
        <w:t>In order to</w:t>
      </w:r>
      <w:proofErr w:type="gramEnd"/>
      <w:r w:rsidRPr="004530A9">
        <w:rPr>
          <w:b/>
          <w:bCs/>
        </w:rPr>
        <w:t xml:space="preserve"> facilitate the assessment, we request that </w:t>
      </w:r>
      <w:proofErr w:type="spellStart"/>
      <w:r w:rsidRPr="004530A9">
        <w:rPr>
          <w:b/>
          <w:bCs/>
        </w:rPr>
        <w:t>you</w:t>
      </w:r>
      <w:proofErr w:type="spellEnd"/>
      <w:r w:rsidRPr="004530A9">
        <w:rPr>
          <w:b/>
          <w:bCs/>
        </w:rPr>
        <w:t xml:space="preserve"> number the references sequentially and provide only references that are clearly related to the object of this tender.</w:t>
      </w:r>
    </w:p>
    <w:p w14:paraId="36F21147" w14:textId="15DEC9D9" w:rsidR="00A40781" w:rsidRPr="005776D7" w:rsidRDefault="003471D2" w:rsidP="005776D7">
      <w:pPr>
        <w:pStyle w:val="Heading1"/>
        <w:numPr>
          <w:ilvl w:val="0"/>
          <w:numId w:val="3"/>
        </w:numPr>
        <w:spacing w:before="0" w:after="0"/>
      </w:pPr>
      <w:bookmarkStart w:id="294" w:name="_Toc233382837"/>
      <w:r w:rsidRPr="000E27D4">
        <w:t>Options or follow-on contract</w:t>
      </w:r>
      <w:r>
        <w:t xml:space="preserve"> – not applicable</w:t>
      </w:r>
      <w:bookmarkStart w:id="295" w:name="_Hlk156210685"/>
      <w:bookmarkEnd w:id="291"/>
      <w:bookmarkEnd w:id="292"/>
      <w:bookmarkEnd w:id="294"/>
    </w:p>
    <w:p w14:paraId="7A1CF4E7" w14:textId="18542773" w:rsidR="00FD1FAF" w:rsidRPr="00D93EF8" w:rsidRDefault="00FD1FAF" w:rsidP="00B919B0">
      <w:pPr>
        <w:pStyle w:val="Heading1"/>
        <w:numPr>
          <w:ilvl w:val="0"/>
          <w:numId w:val="3"/>
        </w:numPr>
        <w:spacing w:before="0" w:after="0"/>
        <w:rPr>
          <w:b w:val="0"/>
          <w:lang w:val="uk-UA"/>
        </w:rPr>
      </w:pPr>
      <w:bookmarkStart w:id="296" w:name="_Toc127948119"/>
      <w:bookmarkStart w:id="297" w:name="_Toc233382838"/>
      <w:bookmarkEnd w:id="295"/>
      <w:r w:rsidRPr="004E7A98">
        <w:t>Financial provisions</w:t>
      </w:r>
      <w:bookmarkEnd w:id="296"/>
      <w:bookmarkEnd w:id="297"/>
    </w:p>
    <w:p w14:paraId="36F217B4" w14:textId="1E2056D3" w:rsidR="00DB2593" w:rsidRPr="00394870" w:rsidRDefault="00585E48" w:rsidP="00E776CF">
      <w:pPr>
        <w:pStyle w:val="Heading2"/>
        <w:spacing w:before="0" w:after="0"/>
        <w:rPr>
          <w:rFonts w:eastAsia="Arial" w:cstheme="minorBidi"/>
          <w:b w:val="0"/>
          <w:color w:val="000000" w:themeColor="text1"/>
          <w:lang w:eastAsia="uk-UA"/>
        </w:rPr>
      </w:pPr>
      <w:bookmarkStart w:id="298" w:name="_Toc233382839"/>
      <w:bookmarkStart w:id="299" w:name="_Toc127948120"/>
      <w:bookmarkStart w:id="300" w:name="_Hlk119434478"/>
      <w:r>
        <w:rPr>
          <w:lang w:val="uk-UA"/>
        </w:rPr>
        <w:t xml:space="preserve">8.1 </w:t>
      </w:r>
      <w:r w:rsidR="00237C75" w:rsidRPr="00B919B0">
        <w:t>Contract value</w:t>
      </w:r>
      <w:bookmarkEnd w:id="298"/>
    </w:p>
    <w:p w14:paraId="1DD1F4AF" w14:textId="350D3CE9" w:rsidR="00237C75" w:rsidRPr="00394870" w:rsidRDefault="00237C75" w:rsidP="00394870">
      <w:pPr>
        <w:tabs>
          <w:tab w:val="left" w:pos="567"/>
        </w:tabs>
        <w:spacing w:before="0" w:after="0"/>
        <w:jc w:val="both"/>
        <w:rPr>
          <w:rFonts w:eastAsia="Arial"/>
          <w:b/>
          <w:color w:val="000000" w:themeColor="text1"/>
          <w:lang w:val="uk-UA" w:eastAsia="uk-UA"/>
        </w:rPr>
      </w:pPr>
      <w:r w:rsidRPr="00127D3B">
        <w:rPr>
          <w:rFonts w:eastAsia="Times New Roman" w:cs="Arial"/>
          <w:lang w:eastAsia="uk-UA"/>
        </w:rPr>
        <w:t xml:space="preserve">The contract value shall be calculated according to the format of the </w:t>
      </w:r>
      <w:r>
        <w:rPr>
          <w:rFonts w:eastAsia="Times New Roman" w:cs="Arial"/>
          <w:lang w:eastAsia="uk-UA"/>
        </w:rPr>
        <w:t>financial</w:t>
      </w:r>
      <w:r w:rsidRPr="00127D3B">
        <w:rPr>
          <w:rFonts w:eastAsia="Times New Roman" w:cs="Arial"/>
          <w:lang w:eastAsia="uk-UA"/>
        </w:rPr>
        <w:t xml:space="preserve"> bid</w:t>
      </w:r>
      <w:r>
        <w:rPr>
          <w:rFonts w:eastAsia="Times New Roman" w:cs="Arial"/>
          <w:lang w:eastAsia="uk-UA"/>
        </w:rPr>
        <w:t xml:space="preserve"> (price schedule)</w:t>
      </w:r>
      <w:r w:rsidRPr="00127D3B">
        <w:rPr>
          <w:rFonts w:eastAsia="Times New Roman" w:cs="Arial"/>
          <w:lang w:eastAsia="uk-UA"/>
        </w:rPr>
        <w:t>.</w:t>
      </w:r>
    </w:p>
    <w:p w14:paraId="3B18BCEB" w14:textId="03EF5C88" w:rsidR="00FD1FAF" w:rsidRPr="00E776CF" w:rsidRDefault="004E1FA6" w:rsidP="00E776CF">
      <w:pPr>
        <w:pStyle w:val="Heading2"/>
        <w:spacing w:before="0" w:after="0"/>
        <w:rPr>
          <w:rFonts w:eastAsia="Arial"/>
          <w:color w:val="000000" w:themeColor="text1"/>
          <w:lang w:eastAsia="uk-UA"/>
        </w:rPr>
      </w:pPr>
      <w:bookmarkStart w:id="301" w:name="_Toc233382840"/>
      <w:r w:rsidRPr="00E776CF">
        <w:rPr>
          <w:bCs w:val="0"/>
          <w:lang w:val="uk-UA"/>
        </w:rPr>
        <w:t>8.2</w:t>
      </w:r>
      <w:r w:rsidRPr="00E776CF">
        <w:rPr>
          <w:b w:val="0"/>
          <w:lang w:val="uk-UA"/>
        </w:rPr>
        <w:t xml:space="preserve"> </w:t>
      </w:r>
      <w:r w:rsidR="00FD1FAF" w:rsidRPr="00E776CF">
        <w:rPr>
          <w:lang w:val="uk-UA"/>
        </w:rPr>
        <w:t>Fin</w:t>
      </w:r>
      <w:proofErr w:type="spellStart"/>
      <w:r w:rsidR="00FD1FAF" w:rsidRPr="00E776CF">
        <w:rPr>
          <w:rFonts w:eastAsia="Arial"/>
          <w:color w:val="000000" w:themeColor="text1"/>
          <w:lang w:eastAsia="uk-UA"/>
        </w:rPr>
        <w:t>ancial</w:t>
      </w:r>
      <w:proofErr w:type="spellEnd"/>
      <w:r w:rsidR="00FD1FAF" w:rsidRPr="00E776CF">
        <w:rPr>
          <w:rFonts w:eastAsia="Arial"/>
          <w:color w:val="000000" w:themeColor="text1"/>
          <w:lang w:eastAsia="uk-UA"/>
        </w:rPr>
        <w:t xml:space="preserve"> </w:t>
      </w:r>
      <w:bookmarkEnd w:id="299"/>
      <w:r w:rsidR="00FD1FAF" w:rsidRPr="00E776CF">
        <w:rPr>
          <w:rFonts w:eastAsia="Arial"/>
          <w:color w:val="000000" w:themeColor="text1"/>
          <w:lang w:eastAsia="uk-UA"/>
        </w:rPr>
        <w:t>bid (price schedule)</w:t>
      </w:r>
      <w:bookmarkEnd w:id="301"/>
    </w:p>
    <w:p w14:paraId="0AFB15C9" w14:textId="42BF2AA8" w:rsidR="00FD1FAF" w:rsidRPr="009A3D9B" w:rsidRDefault="00FD1FAF" w:rsidP="00D07A5E">
      <w:pPr>
        <w:spacing w:before="0" w:after="0"/>
        <w:contextualSpacing/>
        <w:jc w:val="both"/>
        <w:rPr>
          <w:rFonts w:eastAsia="Times New Roman" w:cs="Arial"/>
          <w:i/>
          <w:lang w:val="uk-UA" w:eastAsia="uk-UA"/>
        </w:rPr>
      </w:pPr>
      <w:bookmarkStart w:id="302" w:name="_Toc182888130"/>
      <w:bookmarkStart w:id="303" w:name="_Toc1529432687"/>
      <w:bookmarkStart w:id="304" w:name="_Toc938639465"/>
      <w:bookmarkStart w:id="305" w:name="_Toc29254191"/>
      <w:bookmarkStart w:id="306" w:name="_Toc129786255"/>
      <w:bookmarkStart w:id="307" w:name="_Toc886072847"/>
      <w:bookmarkStart w:id="308" w:name="_Toc1235055489"/>
      <w:bookmarkStart w:id="309" w:name="_Toc992671185"/>
      <w:bookmarkStart w:id="310" w:name="_Toc557158001"/>
      <w:bookmarkStart w:id="311" w:name="_Toc341232982"/>
      <w:bookmarkStart w:id="312" w:name="_Toc1397490027"/>
      <w:bookmarkStart w:id="313" w:name="_Toc1109058053"/>
      <w:bookmarkStart w:id="314" w:name="_Toc641761882"/>
      <w:bookmarkStart w:id="315" w:name="_Toc351300643"/>
      <w:bookmarkStart w:id="316" w:name="_Toc875232065"/>
      <w:bookmarkStart w:id="317" w:name="_Toc1810293648"/>
      <w:bookmarkStart w:id="318" w:name="_Toc2080891136"/>
      <w:bookmarkStart w:id="319" w:name="_Toc1272128919"/>
      <w:bookmarkStart w:id="320" w:name="_Toc1485860475"/>
      <w:bookmarkStart w:id="321" w:name="_Toc1284064032"/>
      <w:bookmarkStart w:id="322" w:name="_Toc1135483894"/>
      <w:bookmarkStart w:id="323" w:name="_Toc1047006116"/>
      <w:bookmarkStart w:id="324" w:name="_Toc1343375975"/>
      <w:bookmarkStart w:id="325" w:name="_Toc735131737"/>
      <w:bookmarkStart w:id="326" w:name="_Toc1445319159"/>
      <w:bookmarkStart w:id="327" w:name="_Toc477079764"/>
      <w:bookmarkStart w:id="328" w:name="_Toc77219847"/>
      <w:bookmarkStart w:id="329" w:name="_Toc282957434"/>
      <w:bookmarkStart w:id="330" w:name="_Toc1918068170"/>
      <w:bookmarkStart w:id="331" w:name="_Toc2013886944"/>
      <w:r w:rsidRPr="00127D3B">
        <w:rPr>
          <w:rFonts w:eastAsia="Times New Roman" w:cs="Arial"/>
          <w:lang w:eastAsia="uk-UA"/>
        </w:rPr>
        <w:t xml:space="preserve">The total cost of the Contract is set in </w:t>
      </w:r>
      <w:r w:rsidRPr="00127D3B">
        <w:rPr>
          <w:rFonts w:eastAsia="Times New Roman" w:cs="Arial"/>
          <w:highlight w:val="yellow"/>
          <w:lang w:eastAsia="uk-UA"/>
        </w:rPr>
        <w:t>UAH,</w:t>
      </w:r>
      <w:r w:rsidRPr="00127D3B">
        <w:rPr>
          <w:rFonts w:eastAsia="Times New Roman" w:cs="Arial"/>
          <w:lang w:eastAsia="uk-UA"/>
        </w:rPr>
        <w:t xml:space="preserve"> including all direct and related expenses, taxes and fees, </w:t>
      </w:r>
      <w:r w:rsidRPr="00660BE0">
        <w:rPr>
          <w:rFonts w:eastAsia="Times New Roman" w:cs="Arial"/>
          <w:i/>
          <w:lang w:eastAsia="uk-UA"/>
        </w:rPr>
        <w:t>incl. VAT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r w:rsidRPr="00660BE0">
        <w:rPr>
          <w:rFonts w:eastAsia="Times New Roman" w:cs="Arial"/>
          <w:lang w:eastAsia="uk-UA"/>
        </w:rPr>
        <w:t xml:space="preserve">. </w:t>
      </w:r>
    </w:p>
    <w:p w14:paraId="5D7F6F39" w14:textId="77777777" w:rsidR="00FD1FAF" w:rsidRPr="00127D3B" w:rsidRDefault="00FD1FAF" w:rsidP="00D07A5E">
      <w:pPr>
        <w:tabs>
          <w:tab w:val="left" w:pos="3261"/>
        </w:tabs>
        <w:spacing w:before="0" w:after="0"/>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7CDAC82D" w14:textId="77777777" w:rsidR="00FD1FAF" w:rsidRPr="00127D3B" w:rsidRDefault="00FD1FAF" w:rsidP="00D07A5E">
      <w:pPr>
        <w:tabs>
          <w:tab w:val="left" w:pos="3261"/>
        </w:tabs>
        <w:spacing w:before="0" w:after="0"/>
        <w:contextualSpacing/>
        <w:jc w:val="both"/>
        <w:rPr>
          <w:rFonts w:eastAsia="Times New Roman" w:cs="Arial"/>
          <w:lang w:eastAsia="uk-UA"/>
        </w:rPr>
      </w:pPr>
    </w:p>
    <w:p w14:paraId="703E6AD1" w14:textId="6A6CA4C8" w:rsidR="00FD1FAF" w:rsidRPr="00543E63" w:rsidRDefault="00543E63" w:rsidP="00E776CF">
      <w:pPr>
        <w:pStyle w:val="Heading2"/>
        <w:spacing w:before="0" w:after="0"/>
        <w:rPr>
          <w:rFonts w:cs="Arial"/>
          <w:lang w:val="uk-UA"/>
        </w:rPr>
      </w:pPr>
      <w:bookmarkStart w:id="332" w:name="_Toc233382841"/>
      <w:bookmarkEnd w:id="300"/>
      <w:r w:rsidRPr="00543E63">
        <w:rPr>
          <w:lang w:val="uk-UA"/>
        </w:rPr>
        <w:t>8.3</w:t>
      </w:r>
      <w:r w:rsidRPr="00543E63">
        <w:rPr>
          <w:rFonts w:cs="Arial"/>
          <w:lang w:val="uk-UA"/>
        </w:rPr>
        <w:t xml:space="preserve"> </w:t>
      </w:r>
      <w:r w:rsidR="00FD1FAF" w:rsidRPr="00543E63">
        <w:rPr>
          <w:rFonts w:cs="Arial"/>
        </w:rPr>
        <w:t>Payment Conditions</w:t>
      </w:r>
      <w:bookmarkEnd w:id="332"/>
    </w:p>
    <w:p w14:paraId="2594D986" w14:textId="77777777" w:rsidR="00FD1FAF" w:rsidRPr="00127D3B" w:rsidRDefault="00FD1FAF" w:rsidP="00D07A5E">
      <w:pPr>
        <w:numPr>
          <w:ilvl w:val="0"/>
          <w:numId w:val="23"/>
        </w:numPr>
        <w:spacing w:before="0" w:after="0"/>
        <w:ind w:left="567" w:hanging="567"/>
        <w:contextualSpacing/>
        <w:jc w:val="both"/>
        <w:rPr>
          <w:rFonts w:cs="Arial"/>
        </w:rPr>
      </w:pPr>
      <w:r w:rsidRPr="00127D3B">
        <w:rPr>
          <w:rFonts w:cs="Arial"/>
        </w:rPr>
        <w:t xml:space="preserve">The Contractor shall be paid </w:t>
      </w:r>
      <w:r w:rsidRPr="00127D3B">
        <w:rPr>
          <w:rFonts w:cs="Arial"/>
          <w:highlight w:val="yellow"/>
        </w:rPr>
        <w:t>100% post payment</w:t>
      </w:r>
      <w:r w:rsidRPr="00127D3B">
        <w:rPr>
          <w:rFonts w:cs="Arial"/>
        </w:rPr>
        <w:t xml:space="preserve"> upon performance in the agreed instalments</w:t>
      </w:r>
      <w:r>
        <w:rPr>
          <w:rFonts w:cs="Arial"/>
        </w:rPr>
        <w:t xml:space="preserve"> </w:t>
      </w:r>
      <w:r w:rsidRPr="0013554A">
        <w:rPr>
          <w:rFonts w:cs="Arial"/>
        </w:rPr>
        <w:t>on quarterly basis.</w:t>
      </w:r>
    </w:p>
    <w:p w14:paraId="5A69BE6C" w14:textId="77777777" w:rsidR="00FD1FAF" w:rsidRPr="00127D3B" w:rsidRDefault="00FD1FAF" w:rsidP="00D07A5E">
      <w:pPr>
        <w:numPr>
          <w:ilvl w:val="0"/>
          <w:numId w:val="23"/>
        </w:numPr>
        <w:spacing w:before="0" w:after="0"/>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25BB1FC9" w14:textId="77777777" w:rsidR="00FD1FAF" w:rsidRPr="00127D3B" w:rsidRDefault="00FD1FAF" w:rsidP="00D07A5E">
      <w:pPr>
        <w:numPr>
          <w:ilvl w:val="0"/>
          <w:numId w:val="23"/>
        </w:numPr>
        <w:spacing w:before="0" w:after="0"/>
        <w:ind w:left="567" w:hanging="567"/>
        <w:contextualSpacing/>
        <w:jc w:val="both"/>
        <w:rPr>
          <w:rFonts w:cs="Arial"/>
        </w:rPr>
      </w:pPr>
      <w:r w:rsidRPr="00127D3B">
        <w:rPr>
          <w:rFonts w:cs="Arial"/>
        </w:rPr>
        <w:t xml:space="preserve">All the activities shall be done exclusively within the timeframe of the Contract; </w:t>
      </w:r>
    </w:p>
    <w:p w14:paraId="691B7DF8" w14:textId="3E28D70D" w:rsidR="00531429" w:rsidRPr="009A3D9B" w:rsidRDefault="00FD1FAF" w:rsidP="009A3D9B">
      <w:pPr>
        <w:numPr>
          <w:ilvl w:val="0"/>
          <w:numId w:val="23"/>
        </w:numPr>
        <w:spacing w:before="0" w:after="0"/>
        <w:ind w:left="567" w:hanging="567"/>
        <w:contextualSpacing/>
        <w:jc w:val="both"/>
        <w:rPr>
          <w:rFonts w:cs="Arial"/>
          <w:lang w:val="uk-UA"/>
        </w:rPr>
      </w:pPr>
      <w:r w:rsidRPr="75166D84">
        <w:rPr>
          <w:rFonts w:cs="Arial"/>
        </w:rPr>
        <w:t xml:space="preserve">All the payments shall be done </w:t>
      </w:r>
      <w:r>
        <w:rPr>
          <w:rFonts w:cs="Arial"/>
        </w:rPr>
        <w:t xml:space="preserve">exclusively for the </w:t>
      </w:r>
      <w:proofErr w:type="gramStart"/>
      <w:r>
        <w:rPr>
          <w:rFonts w:cs="Arial"/>
        </w:rPr>
        <w:t>actually performed</w:t>
      </w:r>
      <w:proofErr w:type="gramEnd"/>
      <w:r>
        <w:rPr>
          <w:rFonts w:cs="Arial"/>
        </w:rPr>
        <w:t xml:space="preserve">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Pr>
          <w:rFonts w:cs="Arial"/>
          <w:lang w:val="en-US"/>
        </w:rPr>
        <w:t xml:space="preserve">, </w:t>
      </w:r>
      <w:r>
        <w:rPr>
          <w:rFonts w:cs="Arial"/>
        </w:rPr>
        <w:t xml:space="preserve">service entry sheet (LERF) and </w:t>
      </w:r>
      <w:r w:rsidRPr="00B639F2">
        <w:rPr>
          <w:rFonts w:cs="Arial"/>
          <w:highlight w:val="yellow"/>
        </w:rPr>
        <w:t>timesheets</w:t>
      </w:r>
      <w:r>
        <w:rPr>
          <w:rFonts w:cs="Arial"/>
        </w:rPr>
        <w:t>,</w:t>
      </w:r>
      <w:r w:rsidRPr="75166D84">
        <w:rPr>
          <w:rFonts w:cs="Arial"/>
        </w:rPr>
        <w:t xml:space="preserve"> 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p>
    <w:p w14:paraId="3D57A769" w14:textId="6007625C" w:rsidR="00FD1FAF" w:rsidRPr="00127D3B" w:rsidRDefault="00C1301B" w:rsidP="00E776CF">
      <w:pPr>
        <w:pStyle w:val="Heading2"/>
        <w:spacing w:before="0" w:after="0"/>
        <w:rPr>
          <w:rFonts w:cs="Arial"/>
        </w:rPr>
      </w:pPr>
      <w:bookmarkStart w:id="333" w:name="_Toc233382842"/>
      <w:r w:rsidRPr="00C1301B">
        <w:rPr>
          <w:lang w:val="uk-UA"/>
        </w:rPr>
        <w:t xml:space="preserve">8.4 </w:t>
      </w:r>
      <w:r w:rsidR="00FD1FAF" w:rsidRPr="00C1301B">
        <w:rPr>
          <w:lang w:val="uk-UA"/>
        </w:rPr>
        <w:t>Re</w:t>
      </w:r>
      <w:proofErr w:type="spellStart"/>
      <w:r w:rsidR="00FD1FAF" w:rsidRPr="00127D3B">
        <w:rPr>
          <w:rFonts w:cs="Arial"/>
        </w:rPr>
        <w:t>quirements</w:t>
      </w:r>
      <w:proofErr w:type="spellEnd"/>
      <w:r w:rsidR="00FD1FAF" w:rsidRPr="00127D3B">
        <w:rPr>
          <w:rFonts w:cs="Arial"/>
        </w:rPr>
        <w:t xml:space="preserve"> to the submission of the financial reporting documents</w:t>
      </w:r>
      <w:bookmarkEnd w:id="333"/>
    </w:p>
    <w:p w14:paraId="66BE3C30" w14:textId="77777777" w:rsidR="00FD1FAF" w:rsidRPr="004A4396" w:rsidRDefault="00FD1FAF" w:rsidP="00D07A5E">
      <w:pPr>
        <w:numPr>
          <w:ilvl w:val="0"/>
          <w:numId w:val="21"/>
        </w:numPr>
        <w:spacing w:before="0" w:after="0"/>
        <w:ind w:left="567" w:hanging="567"/>
        <w:contextualSpacing/>
        <w:jc w:val="both"/>
        <w:rPr>
          <w:rFonts w:cs="Arial"/>
        </w:rPr>
      </w:pPr>
      <w:r w:rsidRPr="004A4396">
        <w:rPr>
          <w:rFonts w:cs="Arial"/>
          <w:lang w:val="en-US"/>
        </w:rPr>
        <w:t>Originals of Invoices, acts of acceptance</w:t>
      </w:r>
      <w:r>
        <w:rPr>
          <w:rFonts w:cs="Arial"/>
          <w:lang w:val="en-US"/>
        </w:rPr>
        <w:t xml:space="preserve">, </w:t>
      </w:r>
      <w:r>
        <w:rPr>
          <w:rFonts w:cs="Arial"/>
        </w:rPr>
        <w:t>service entry sheet (LERF)</w:t>
      </w:r>
      <w:r w:rsidRPr="004A4396">
        <w:rPr>
          <w:rFonts w:cs="Arial"/>
          <w:lang w:val="en-US"/>
        </w:rPr>
        <w:t xml:space="preserve"> and </w:t>
      </w:r>
      <w:r w:rsidRPr="004A4396">
        <w:rPr>
          <w:rFonts w:cs="Arial"/>
          <w:highlight w:val="yellow"/>
          <w:lang w:val="en-US"/>
        </w:rPr>
        <w:t>timesheets</w:t>
      </w:r>
      <w:r w:rsidRPr="004A4396">
        <w:rPr>
          <w:rFonts w:cs="Arial"/>
          <w:lang w:val="en-US"/>
        </w:rPr>
        <w:t>,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2B17DD7F" w14:textId="77777777" w:rsidR="00FD1FAF" w:rsidRPr="00127D3B" w:rsidRDefault="00FD1FAF" w:rsidP="00D07A5E">
      <w:pPr>
        <w:spacing w:before="0" w:after="0"/>
        <w:contextualSpacing/>
        <w:jc w:val="both"/>
        <w:rPr>
          <w:rFonts w:cs="Arial"/>
        </w:rPr>
      </w:pPr>
      <w:r w:rsidRPr="00127D3B">
        <w:rPr>
          <w:rFonts w:cs="Arial"/>
        </w:rPr>
        <w:t>-</w:t>
      </w:r>
      <w:r w:rsidRPr="001A1A2A">
        <w:t xml:space="preserve"> </w:t>
      </w:r>
      <w:r w:rsidRPr="00127D3B">
        <w:rPr>
          <w:rFonts w:cs="Arial"/>
        </w:rPr>
        <w:t>Each invoice and act of acceptance shall contain the Project Number</w:t>
      </w:r>
      <w:r>
        <w:rPr>
          <w:rFonts w:cs="Arial"/>
          <w:lang w:val="uk-UA"/>
        </w:rPr>
        <w:t xml:space="preserve">, </w:t>
      </w:r>
      <w:r>
        <w:rPr>
          <w:rFonts w:cs="Arial"/>
          <w:lang w:val="en-US"/>
        </w:rPr>
        <w:t>contract number</w:t>
      </w:r>
      <w:r w:rsidRPr="00127D3B">
        <w:rPr>
          <w:rFonts w:cs="Arial"/>
        </w:rPr>
        <w:t xml:space="preserve"> </w:t>
      </w:r>
      <w:bookmarkStart w:id="334" w:name="_Hlk125549895"/>
    </w:p>
    <w:p w14:paraId="0749538C" w14:textId="2B2F495F" w:rsidR="00FD1FAF" w:rsidRPr="00213C81" w:rsidRDefault="00FD1FAF" w:rsidP="00D07A5E">
      <w:pPr>
        <w:numPr>
          <w:ilvl w:val="0"/>
          <w:numId w:val="21"/>
        </w:numPr>
        <w:spacing w:before="0" w:after="0"/>
        <w:ind w:left="567" w:hanging="567"/>
        <w:contextualSpacing/>
        <w:jc w:val="both"/>
        <w:rPr>
          <w:rFonts w:cs="Arial"/>
        </w:rPr>
      </w:pPr>
      <w:r w:rsidRPr="00127D3B">
        <w:rPr>
          <w:rFonts w:cs="Arial"/>
        </w:rPr>
        <w:t xml:space="preserve">By submitting the </w:t>
      </w:r>
      <w:proofErr w:type="gramStart"/>
      <w:r w:rsidRPr="00127D3B">
        <w:rPr>
          <w:rFonts w:cs="Arial"/>
        </w:rPr>
        <w:t>Invoice</w:t>
      </w:r>
      <w:proofErr w:type="gramEnd"/>
      <w:r w:rsidRPr="00127D3B">
        <w:rPr>
          <w:rFonts w:cs="Arial"/>
        </w:rPr>
        <w:t xml:space="preserve"> the Contractor should indicate (in the invoice) whether the Contractor is a Single </w:t>
      </w:r>
      <w:proofErr w:type="gramStart"/>
      <w:r w:rsidRPr="00127D3B">
        <w:rPr>
          <w:rFonts w:cs="Arial"/>
        </w:rPr>
        <w:t>Tax Payer</w:t>
      </w:r>
      <w:proofErr w:type="gramEnd"/>
      <w:r w:rsidRPr="00127D3B">
        <w:rPr>
          <w:rFonts w:cs="Arial"/>
        </w:rPr>
        <w:t xml:space="preserve"> (e.g. 5%, 2%) or a VAT Payer (20%);</w:t>
      </w:r>
    </w:p>
    <w:p w14:paraId="2316E8D2" w14:textId="77777777" w:rsidR="00FD1FAF" w:rsidRDefault="00FD1FAF" w:rsidP="00D07A5E">
      <w:pPr>
        <w:spacing w:before="0" w:after="0"/>
        <w:contextualSpacing/>
        <w:jc w:val="both"/>
        <w:rPr>
          <w:rFonts w:cs="Arial"/>
        </w:rPr>
      </w:pPr>
      <w:r w:rsidRPr="00127D3B">
        <w:rPr>
          <w:rFonts w:cs="Arial"/>
        </w:rPr>
        <w:t xml:space="preserve">Timesheet standard template can be found here </w:t>
      </w:r>
      <w:bookmarkEnd w:id="334"/>
      <w:r w:rsidRPr="00891AB3">
        <w:rPr>
          <w:rFonts w:cs="Arial"/>
        </w:rPr>
        <w:fldChar w:fldCharType="begin"/>
      </w:r>
      <w:r w:rsidRPr="00891AB3">
        <w:rPr>
          <w:rFonts w:cs="Arial"/>
        </w:rPr>
        <w:instrText>HYPERLINK "https://www.giz.de/sites/default/files/media/els-document/2025-09/time-record-template-days-and-hourly.xls"</w:instrText>
      </w:r>
      <w:r w:rsidRPr="00891AB3">
        <w:rPr>
          <w:rFonts w:cs="Arial"/>
        </w:rPr>
      </w:r>
      <w:r w:rsidRPr="00891AB3">
        <w:rPr>
          <w:rFonts w:cs="Arial"/>
        </w:rPr>
        <w:fldChar w:fldCharType="separate"/>
      </w:r>
      <w:r w:rsidRPr="00891AB3">
        <w:rPr>
          <w:rStyle w:val="Hyperlink"/>
          <w:rFonts w:cs="Arial"/>
          <w:lang w:val="uk-UA"/>
        </w:rPr>
        <w:t>https://www.giz.de/sites/default/files/media/els-document/2025-09/time-record-template-days-and-hourly.xls</w:t>
      </w:r>
      <w:r w:rsidRPr="00891AB3">
        <w:rPr>
          <w:rFonts w:cs="Arial"/>
        </w:rPr>
        <w:fldChar w:fldCharType="end"/>
      </w:r>
    </w:p>
    <w:p w14:paraId="40EE744A" w14:textId="77777777" w:rsidR="00FD1FAF" w:rsidRDefault="00FD1FAF" w:rsidP="00D07A5E">
      <w:pPr>
        <w:spacing w:before="0" w:after="0"/>
        <w:contextualSpacing/>
        <w:jc w:val="both"/>
        <w:rPr>
          <w:rFonts w:cs="Arial"/>
          <w:lang w:val="uk-UA"/>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2A231C36" w14:textId="77777777" w:rsidR="00213C81" w:rsidRPr="00AC6CA6" w:rsidRDefault="00213C81" w:rsidP="00D07A5E">
      <w:pPr>
        <w:spacing w:before="0" w:after="0"/>
        <w:contextualSpacing/>
        <w:jc w:val="both"/>
        <w:rPr>
          <w:rFonts w:cs="Arial"/>
          <w:lang w:val="uk-UA"/>
        </w:rPr>
      </w:pPr>
    </w:p>
    <w:p w14:paraId="7C9D3407" w14:textId="089703CC" w:rsidR="00026B2B" w:rsidRPr="00654922" w:rsidRDefault="00026B2B" w:rsidP="000E27D4">
      <w:pPr>
        <w:pStyle w:val="Heading1"/>
        <w:numPr>
          <w:ilvl w:val="0"/>
          <w:numId w:val="3"/>
        </w:numPr>
        <w:spacing w:before="0" w:after="0"/>
      </w:pPr>
      <w:bookmarkStart w:id="335" w:name="_Toc233382843"/>
      <w:r w:rsidRPr="00654922">
        <w:t>Other Provisions</w:t>
      </w:r>
      <w:bookmarkEnd w:id="335"/>
    </w:p>
    <w:p w14:paraId="35E1DBFE" w14:textId="4C8BF15D" w:rsidR="00026B2B" w:rsidRPr="005E514B" w:rsidRDefault="00026B2B" w:rsidP="00D07A5E">
      <w:pPr>
        <w:pStyle w:val="ListParagraph"/>
        <w:numPr>
          <w:ilvl w:val="1"/>
          <w:numId w:val="29"/>
        </w:numPr>
        <w:spacing w:before="0" w:after="0"/>
        <w:jc w:val="both"/>
        <w:rPr>
          <w:rFonts w:cs="Arial"/>
          <w:b/>
          <w:bCs/>
          <w:lang w:eastAsia="uk-UA"/>
        </w:rPr>
      </w:pPr>
      <w:r w:rsidRPr="005E514B">
        <w:rPr>
          <w:b/>
        </w:rPr>
        <w:t>General</w:t>
      </w:r>
    </w:p>
    <w:p w14:paraId="2B37849E" w14:textId="77777777" w:rsidR="005E514B" w:rsidRPr="00F815E4" w:rsidRDefault="005E514B" w:rsidP="00D07A5E">
      <w:pPr>
        <w:spacing w:before="0" w:after="0"/>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BE76EA7" w14:textId="77777777" w:rsidR="005E514B" w:rsidRPr="00964740" w:rsidRDefault="005E514B" w:rsidP="00D07A5E">
      <w:pPr>
        <w:spacing w:before="0" w:after="0"/>
        <w:jc w:val="both"/>
        <w:rPr>
          <w:lang w:val="en-US"/>
        </w:rPr>
      </w:pPr>
      <w:r w:rsidRPr="00964740">
        <w:rPr>
          <w:lang w:val="en-US"/>
        </w:rPr>
        <w:t xml:space="preserve">The implementation of activities under present Contract can be started only after the Contact enters in force.       </w:t>
      </w:r>
    </w:p>
    <w:p w14:paraId="488CBA8F" w14:textId="77777777" w:rsidR="005E514B" w:rsidRPr="00964740" w:rsidRDefault="005E514B" w:rsidP="00D07A5E">
      <w:pPr>
        <w:spacing w:before="0"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w:t>
      </w:r>
      <w:proofErr w:type="gramStart"/>
      <w:r w:rsidRPr="00964740">
        <w:rPr>
          <w:lang w:val="en-US"/>
        </w:rPr>
        <w:t>perform</w:t>
      </w:r>
      <w:proofErr w:type="gramEnd"/>
      <w:r w:rsidRPr="00964740">
        <w:rPr>
          <w:lang w:val="en-US"/>
        </w:rPr>
        <w:t xml:space="preserve"> the Contract, is defined by </w:t>
      </w:r>
      <w:proofErr w:type="gramStart"/>
      <w:r w:rsidRPr="00964740">
        <w:rPr>
          <w:lang w:val="en-US"/>
        </w:rPr>
        <w:t>the Article</w:t>
      </w:r>
      <w:proofErr w:type="gramEnd"/>
      <w:r w:rsidRPr="00964740">
        <w:rPr>
          <w:lang w:val="en-US"/>
        </w:rPr>
        <w:t xml:space="preserve"> 3 of this Contract. </w:t>
      </w:r>
    </w:p>
    <w:p w14:paraId="59DDDB23" w14:textId="77777777" w:rsidR="005E514B" w:rsidRPr="00964740" w:rsidRDefault="005E514B" w:rsidP="00D07A5E">
      <w:pPr>
        <w:spacing w:before="0" w:after="0"/>
        <w:jc w:val="both"/>
        <w:rPr>
          <w:lang w:val="en-US"/>
        </w:rPr>
      </w:pPr>
      <w:r w:rsidRPr="00964740">
        <w:rPr>
          <w:lang w:val="en-US"/>
        </w:rPr>
        <w:lastRenderedPageBreak/>
        <w:t xml:space="preserve">Implementation of any activities under the present Contract /Supplement to this Contract (if any) can be started only after the Contact/Supplement (if any) enters in force and must take place only during the Period of Assignment. </w:t>
      </w:r>
    </w:p>
    <w:p w14:paraId="2F2CA9BA" w14:textId="77777777" w:rsidR="005E514B" w:rsidRPr="00964740" w:rsidRDefault="005E514B" w:rsidP="00D07A5E">
      <w:pPr>
        <w:spacing w:before="0" w:after="0"/>
        <w:jc w:val="both"/>
        <w:rPr>
          <w:lang w:val="en-US"/>
        </w:rPr>
      </w:pPr>
      <w:r w:rsidRPr="00964740">
        <w:rPr>
          <w:lang w:val="en-US"/>
        </w:rPr>
        <w:t>Costs that are incurred outside the Period of Assignment are not eligible.</w:t>
      </w:r>
    </w:p>
    <w:p w14:paraId="5F782081" w14:textId="77777777" w:rsidR="005E514B" w:rsidRDefault="005E514B" w:rsidP="00D07A5E">
      <w:pPr>
        <w:spacing w:before="0" w:after="0"/>
        <w:jc w:val="both"/>
        <w:rPr>
          <w:rFonts w:cs="Arial"/>
        </w:rPr>
      </w:pPr>
    </w:p>
    <w:p w14:paraId="1E83F033" w14:textId="77777777" w:rsidR="005E514B" w:rsidRDefault="005E514B" w:rsidP="00D07A5E">
      <w:pPr>
        <w:spacing w:before="0" w:after="0"/>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Pr>
          <w:rFonts w:cs="Arial"/>
        </w:rPr>
        <w:t xml:space="preserve">, </w:t>
      </w:r>
      <w:r w:rsidRPr="00B3356F">
        <w:rPr>
          <w:rFonts w:cs="Arial"/>
        </w:rPr>
        <w:t>Code of Conduct for Contractors</w:t>
      </w:r>
      <w:r>
        <w:rPr>
          <w:rFonts w:cs="Arial"/>
        </w:rPr>
        <w:t xml:space="preserve"> </w:t>
      </w:r>
      <w:r w:rsidRPr="00B3356F">
        <w:rPr>
          <w:rFonts w:cs="Arial"/>
        </w:rPr>
        <w:t>of the Deutsche Gesellschaft für</w:t>
      </w:r>
      <w:r>
        <w:rPr>
          <w:rFonts w:cs="Arial"/>
        </w:rPr>
        <w:t xml:space="preserve"> </w:t>
      </w:r>
      <w:r w:rsidRPr="00B3356F">
        <w:rPr>
          <w:rFonts w:cs="Arial"/>
        </w:rPr>
        <w:t>Internationale Zusammenarbeit (GIZ) GmbH</w:t>
      </w:r>
      <w:r w:rsidRPr="00D43FAE">
        <w:rPr>
          <w:rFonts w:cs="Arial"/>
        </w:rPr>
        <w:t xml:space="preserve"> </w:t>
      </w:r>
      <w:r w:rsidRPr="00D43FAE">
        <w:rPr>
          <w:rFonts w:cs="Arial"/>
          <w:color w:val="FF0000"/>
          <w:shd w:val="clear" w:color="auto" w:fill="FFFF00"/>
        </w:rPr>
        <w:t xml:space="preserve">and Supplements to General Terms of contract governing Contracts with Appraisers/Firms of Consultants (local) </w:t>
      </w:r>
      <w:r w:rsidRPr="00F6366E">
        <w:rPr>
          <w:rFonts w:cs="Arial"/>
        </w:rPr>
        <w:t>published on</w:t>
      </w:r>
      <w:r>
        <w:rPr>
          <w:rFonts w:cs="Arial"/>
        </w:rPr>
        <w:t xml:space="preserve"> the </w:t>
      </w:r>
      <w:r w:rsidRPr="00F6366E">
        <w:rPr>
          <w:rFonts w:cs="Arial"/>
        </w:rPr>
        <w:t xml:space="preserve">link </w:t>
      </w:r>
      <w:hyperlink r:id="rId12" w:history="1">
        <w:r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46A28741" w14:textId="77777777" w:rsidR="005E514B" w:rsidRDefault="005E514B" w:rsidP="00D07A5E">
      <w:pPr>
        <w:spacing w:before="0" w:after="0"/>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(shall be specified at the time of contract preparation by the procurement unit responsible for contract preparation)</w:t>
      </w:r>
      <w:r w:rsidRPr="25BF2340">
        <w:rPr>
          <w:color w:val="ED7D31" w:themeColor="accent2"/>
        </w:rPr>
        <w:t xml:space="preserve"> </w:t>
      </w:r>
      <w:r>
        <w:t>a payer of value added tax under general conditions.</w:t>
      </w:r>
    </w:p>
    <w:p w14:paraId="642BA154" w14:textId="77777777" w:rsidR="005E514B" w:rsidRDefault="005E514B" w:rsidP="00D07A5E">
      <w:pPr>
        <w:spacing w:before="0" w:after="0"/>
        <w:jc w:val="both"/>
        <w:rPr>
          <w:i/>
          <w:iCs/>
          <w:color w:val="ED7D31" w:themeColor="accent2"/>
        </w:rPr>
      </w:pPr>
      <w:r w:rsidRPr="004C4E87">
        <w:t>In case if on the date of Contract signing the Contractor is not registered as a VAT payer and during execution of the Contract the Contractor becomes registered as a VAT payer,</w:t>
      </w:r>
      <w:r>
        <w:rPr>
          <w:lang w:val="uk-UA"/>
        </w:rPr>
        <w:t xml:space="preserve"> </w:t>
      </w:r>
      <w:r>
        <w:rPr>
          <w:rFonts w:cs="Arial"/>
        </w:rPr>
        <w:t xml:space="preserve">and </w:t>
      </w:r>
      <w:r w:rsidRPr="009F73E1">
        <w:rPr>
          <w:rFonts w:cs="Arial"/>
          <w:b/>
          <w:bCs/>
        </w:rPr>
        <w:t>t</w:t>
      </w:r>
      <w:r w:rsidRPr="31373742">
        <w:rPr>
          <w:rFonts w:eastAsia="Arial" w:cs="Arial"/>
          <w:b/>
          <w:bCs/>
          <w:color w:val="000000" w:themeColor="text1"/>
        </w:rPr>
        <w: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w:t>
      </w:r>
      <w:r>
        <w:rPr>
          <w:rFonts w:eastAsia="Arial" w:cs="Arial"/>
          <w:b/>
          <w:bCs/>
          <w:color w:val="000000" w:themeColor="text1"/>
        </w:rPr>
        <w:t xml:space="preserve"> not</w:t>
      </w:r>
      <w:r w:rsidRPr="31373742">
        <w:rPr>
          <w:rFonts w:eastAsia="Arial" w:cs="Arial"/>
          <w:b/>
          <w:bCs/>
          <w:color w:val="000000" w:themeColor="text1"/>
        </w:rPr>
        <w:t xml:space="preserve"> be determined free from </w:t>
      </w:r>
      <w:proofErr w:type="gramStart"/>
      <w:r w:rsidRPr="31373742">
        <w:rPr>
          <w:rFonts w:eastAsia="Arial" w:cs="Arial"/>
          <w:b/>
          <w:bCs/>
          <w:color w:val="000000" w:themeColor="text1"/>
        </w:rPr>
        <w:t>VAT</w:t>
      </w:r>
      <w:r>
        <w:rPr>
          <w:rFonts w:eastAsia="Arial" w:cs="Arial"/>
          <w:b/>
          <w:bCs/>
          <w:color w:val="000000" w:themeColor="text1"/>
        </w:rPr>
        <w:t>,</w:t>
      </w:r>
      <w:r w:rsidRPr="00645895">
        <w:rPr>
          <w:rFonts w:cs="Arial"/>
        </w:rPr>
        <w:t xml:space="preserve"> </w:t>
      </w:r>
      <w:r w:rsidRPr="004C4E87">
        <w:t xml:space="preserve"> the</w:t>
      </w:r>
      <w:proofErr w:type="gramEnd"/>
      <w:r w:rsidRPr="004C4E87">
        <w:t xml:space="preserve"> cost of the Contract remains unchanged and is to be considered with VAT. </w:t>
      </w:r>
    </w:p>
    <w:p w14:paraId="78D8EFC0" w14:textId="77777777" w:rsidR="005E514B" w:rsidRDefault="005E514B" w:rsidP="00D07A5E">
      <w:pPr>
        <w:spacing w:before="0" w:after="0"/>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5728998" w14:textId="77777777" w:rsidR="005E514B" w:rsidRPr="00230E53" w:rsidRDefault="005E514B" w:rsidP="00D07A5E">
      <w:pPr>
        <w:spacing w:before="0" w:after="0"/>
        <w:jc w:val="both"/>
        <w:rPr>
          <w:i/>
          <w:iCs/>
          <w:lang w:val="uk-UA"/>
        </w:rPr>
      </w:pPr>
      <w:r w:rsidRPr="75166D84">
        <w:rPr>
          <w:lang w:val="en-US"/>
        </w:rPr>
        <w:t xml:space="preserve">Contact person from GIZ side responsible for contract implementation and communication with the Contractor _______ </w:t>
      </w:r>
      <w:r w:rsidRPr="75166D84">
        <w:rPr>
          <w:i/>
          <w:iCs/>
          <w:lang w:val="en-US"/>
        </w:rPr>
        <w:t>(indicate name/-s, surname/-s, phone/-s, e-mail/-s)</w:t>
      </w:r>
      <w:r w:rsidRPr="00D93EF8">
        <w:rPr>
          <w:rFonts w:cs="Arial"/>
          <w:i/>
          <w:iCs/>
          <w:color w:val="ED7D31" w:themeColor="accent2"/>
        </w:rPr>
        <w:t xml:space="preserve"> (</w:t>
      </w:r>
      <w:r w:rsidRPr="75166D84">
        <w:rPr>
          <w:i/>
          <w:iCs/>
          <w:color w:val="ED7D31" w:themeColor="accent2"/>
        </w:rPr>
        <w:t>shall be specified at the time of contract preparation by the procurement unit responsible for contract preparation)</w:t>
      </w:r>
    </w:p>
    <w:p w14:paraId="061554FA" w14:textId="77777777" w:rsidR="005E514B" w:rsidRDefault="005E514B" w:rsidP="00D07A5E">
      <w:pPr>
        <w:spacing w:before="0" w:after="0"/>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B69BC9B" w14:textId="77777777" w:rsidR="005E514B" w:rsidRPr="005D26F7" w:rsidRDefault="005E514B" w:rsidP="00D07A5E">
      <w:pPr>
        <w:spacing w:before="0" w:after="0"/>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113F44E1" w14:textId="77777777" w:rsidR="00157522" w:rsidRPr="00E13CC6" w:rsidRDefault="00157522" w:rsidP="00D07A5E">
      <w:pPr>
        <w:spacing w:before="0" w:after="0"/>
        <w:jc w:val="both"/>
        <w:rPr>
          <w:rFonts w:eastAsia="Arial" w:cs="Arial"/>
          <w:lang w:val="uk-UA"/>
        </w:rPr>
      </w:pPr>
    </w:p>
    <w:p w14:paraId="3F2318C0" w14:textId="29959C2C" w:rsidR="00026B2B" w:rsidRPr="00157522" w:rsidRDefault="00026B2B" w:rsidP="000E27D4">
      <w:pPr>
        <w:pStyle w:val="Heading1"/>
        <w:numPr>
          <w:ilvl w:val="0"/>
          <w:numId w:val="3"/>
        </w:numPr>
        <w:spacing w:before="0" w:after="0"/>
        <w:rPr>
          <w:rFonts w:eastAsia="Times New Roman" w:cs="Arial"/>
          <w:lang w:val="en-US" w:eastAsia="uk-UA"/>
        </w:rPr>
      </w:pPr>
      <w:bookmarkStart w:id="336" w:name="_Toc233382844"/>
      <w:r w:rsidRPr="000E27D4">
        <w:t>VAT Exemption</w:t>
      </w:r>
      <w:bookmarkEnd w:id="336"/>
    </w:p>
    <w:p w14:paraId="40796095" w14:textId="77777777" w:rsidR="00026B2B" w:rsidRDefault="00026B2B" w:rsidP="00D07A5E">
      <w:pPr>
        <w:spacing w:before="0" w:after="0"/>
        <w:rPr>
          <w:rFonts w:cs="Arial"/>
          <w:i/>
          <w:iCs/>
          <w:lang w:val="uk-UA" w:eastAsia="uk-UA"/>
        </w:rPr>
      </w:pPr>
      <w:r w:rsidRPr="005D79CC">
        <w:rPr>
          <w:rFonts w:cs="Arial"/>
          <w:i/>
          <w:iCs/>
          <w:lang w:eastAsia="uk-UA"/>
        </w:rPr>
        <w:t>Not applicable</w:t>
      </w:r>
    </w:p>
    <w:p w14:paraId="3FEF5B2E" w14:textId="77777777" w:rsidR="00E13CC6" w:rsidRPr="00E13CC6" w:rsidRDefault="00E13CC6" w:rsidP="00D07A5E">
      <w:pPr>
        <w:spacing w:before="0" w:after="0"/>
        <w:rPr>
          <w:rFonts w:cs="Arial"/>
          <w:i/>
          <w:iCs/>
          <w:lang w:val="uk-UA" w:eastAsia="uk-UA"/>
        </w:rPr>
      </w:pPr>
    </w:p>
    <w:p w14:paraId="2A26FAF1" w14:textId="6DAF31FF" w:rsidR="008134CA" w:rsidRPr="005D79CC" w:rsidRDefault="008134CA" w:rsidP="000E27D4">
      <w:pPr>
        <w:pStyle w:val="Heading1"/>
        <w:numPr>
          <w:ilvl w:val="0"/>
          <w:numId w:val="3"/>
        </w:numPr>
        <w:spacing w:before="0" w:after="0"/>
      </w:pPr>
      <w:bookmarkStart w:id="337" w:name="_Toc233382845"/>
      <w:r w:rsidRPr="005D79CC">
        <w:t>Annexes</w:t>
      </w:r>
      <w:bookmarkEnd w:id="337"/>
    </w:p>
    <w:p w14:paraId="49FA3628" w14:textId="1FFEA672" w:rsidR="008134CA" w:rsidRPr="009A3D9B" w:rsidRDefault="001B669A" w:rsidP="009A3D9B">
      <w:pPr>
        <w:pStyle w:val="ZwischenberschriftmitAbstand"/>
        <w:spacing w:before="0" w:after="0"/>
        <w:ind w:left="708"/>
        <w:contextualSpacing/>
        <w:jc w:val="both"/>
        <w:rPr>
          <w:lang w:val="uk-UA"/>
        </w:rPr>
      </w:pPr>
      <w:r w:rsidRPr="00A57DE4">
        <w:t xml:space="preserve">Annex 1 – Travel regulations </w:t>
      </w:r>
    </w:p>
    <w:p w14:paraId="3F343272" w14:textId="77777777" w:rsidR="001257E2" w:rsidRPr="00D93EF8" w:rsidRDefault="001257E2" w:rsidP="001257E2">
      <w:pPr>
        <w:pStyle w:val="ListParagraph"/>
        <w:ind w:left="0"/>
        <w:jc w:val="both"/>
        <w:rPr>
          <w:i/>
          <w:color w:val="E36C0A"/>
        </w:rPr>
      </w:pPr>
      <w:r w:rsidRPr="00D93EF8">
        <w:rPr>
          <w:b/>
          <w:bCs/>
        </w:rPr>
        <w:t xml:space="preserve">Annex 1 Travel regulations (hereinafter – Regulations) </w:t>
      </w:r>
    </w:p>
    <w:tbl>
      <w:tblPr>
        <w:tblStyle w:val="TableGrid"/>
        <w:tblW w:w="9493" w:type="dxa"/>
        <w:tblLook w:val="04A0" w:firstRow="1" w:lastRow="0" w:firstColumn="1" w:lastColumn="0" w:noHBand="0" w:noVBand="1"/>
      </w:tblPr>
      <w:tblGrid>
        <w:gridCol w:w="9493"/>
      </w:tblGrid>
      <w:tr w:rsidR="001257E2" w:rsidRPr="002B6D64" w14:paraId="074CDFAA" w14:textId="77777777" w:rsidTr="005A5058">
        <w:tc>
          <w:tcPr>
            <w:tcW w:w="9493" w:type="dxa"/>
          </w:tcPr>
          <w:p w14:paraId="5080270A" w14:textId="77777777" w:rsidR="001257E2" w:rsidRPr="002B6D64" w:rsidRDefault="001257E2" w:rsidP="009A3D9B">
            <w:pPr>
              <w:pStyle w:val="NoSpacing"/>
              <w:spacing w:before="0" w:after="0"/>
              <w:jc w:val="both"/>
              <w:rPr>
                <w:rFonts w:cs="Arial"/>
                <w:sz w:val="22"/>
                <w:szCs w:val="22"/>
              </w:rPr>
            </w:pPr>
            <w:r w:rsidRPr="002B6D64">
              <w:rPr>
                <w:rStyle w:val="Bodytext2"/>
                <w:sz w:val="22"/>
                <w:szCs w:val="22"/>
              </w:rPr>
              <w:t>1.Business trips of experts/consultants</w:t>
            </w:r>
          </w:p>
          <w:p w14:paraId="5F668C7D" w14:textId="77777777" w:rsidR="001257E2" w:rsidRPr="002B6D64" w:rsidRDefault="001257E2" w:rsidP="009A3D9B">
            <w:pPr>
              <w:spacing w:before="0" w:after="0"/>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7C2879CA" w14:textId="77777777" w:rsidR="001257E2" w:rsidRPr="002B6D64" w:rsidRDefault="001257E2" w:rsidP="009A3D9B">
            <w:pPr>
              <w:spacing w:before="0" w:after="0"/>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7D5272E" w14:textId="77777777" w:rsidR="001257E2" w:rsidRPr="002B6D64" w:rsidRDefault="001257E2" w:rsidP="009A3D9B">
            <w:pPr>
              <w:spacing w:before="0" w:after="0"/>
              <w:jc w:val="both"/>
              <w:rPr>
                <w:rFonts w:cs="Arial"/>
                <w:sz w:val="22"/>
                <w:szCs w:val="22"/>
              </w:rPr>
            </w:pPr>
            <w:r w:rsidRPr="00EC00E1">
              <w:rPr>
                <w:rFonts w:cs="Arial"/>
                <w:sz w:val="22"/>
                <w:szCs w:val="22"/>
              </w:rPr>
              <w:t>Payment of advances for business trips is possible only if it is expressly stated in the Contract.</w:t>
            </w:r>
          </w:p>
        </w:tc>
      </w:tr>
      <w:tr w:rsidR="001257E2" w:rsidRPr="002B6D64" w14:paraId="4D47A91A" w14:textId="77777777" w:rsidTr="005A5058">
        <w:tc>
          <w:tcPr>
            <w:tcW w:w="9493" w:type="dxa"/>
          </w:tcPr>
          <w:p w14:paraId="2B2D28F8" w14:textId="77777777" w:rsidR="001257E2" w:rsidRPr="002B6D64" w:rsidRDefault="001257E2" w:rsidP="009A3D9B">
            <w:pPr>
              <w:spacing w:before="0" w:after="0"/>
              <w:jc w:val="both"/>
              <w:rPr>
                <w:rFonts w:cs="Arial"/>
                <w:sz w:val="22"/>
                <w:szCs w:val="22"/>
                <w:lang w:val="en-US"/>
              </w:rPr>
            </w:pPr>
            <w:r w:rsidRPr="002B6D64">
              <w:rPr>
                <w:rStyle w:val="Bodytext2"/>
                <w:sz w:val="22"/>
                <w:szCs w:val="22"/>
                <w:lang w:val="en-US"/>
              </w:rPr>
              <w:t>2. Definition of a business trip</w:t>
            </w:r>
          </w:p>
          <w:p w14:paraId="7E896C03" w14:textId="77777777" w:rsidR="001257E2" w:rsidRPr="002B6D64" w:rsidRDefault="001257E2" w:rsidP="009A3D9B">
            <w:pPr>
              <w:spacing w:before="0" w:after="0"/>
              <w:jc w:val="both"/>
              <w:rPr>
                <w:rFonts w:cs="Arial"/>
                <w:b/>
                <w:sz w:val="22"/>
                <w:szCs w:val="22"/>
                <w:lang w:val="en-US"/>
              </w:rPr>
            </w:pPr>
            <w:r w:rsidRPr="002B6D64">
              <w:rPr>
                <w:rStyle w:val="Bodytext29pt"/>
                <w:b w:val="0"/>
                <w:sz w:val="22"/>
                <w:szCs w:val="22"/>
                <w:lang w:val="en-US"/>
              </w:rPr>
              <w:t xml:space="preserve">A business trip, as defined by </w:t>
            </w:r>
            <w:proofErr w:type="gramStart"/>
            <w:r w:rsidRPr="002B6D64">
              <w:rPr>
                <w:rStyle w:val="Bodytext29pt"/>
                <w:b w:val="0"/>
                <w:sz w:val="22"/>
                <w:szCs w:val="22"/>
                <w:lang w:val="en-US"/>
              </w:rPr>
              <w:t>the GIZ</w:t>
            </w:r>
            <w:proofErr w:type="gramEnd"/>
            <w:r w:rsidRPr="002B6D64">
              <w:rPr>
                <w:rStyle w:val="Bodytext29pt"/>
                <w:b w:val="0"/>
                <w:sz w:val="22"/>
                <w:szCs w:val="22"/>
                <w:lang w:val="en-US"/>
              </w:rPr>
              <w:t xml:space="preserve">’ general regulations governing the reimbursement of travel </w:t>
            </w:r>
            <w:proofErr w:type="gramStart"/>
            <w:r w:rsidRPr="002B6D64">
              <w:rPr>
                <w:rStyle w:val="Bodytext29pt"/>
                <w:b w:val="0"/>
                <w:sz w:val="22"/>
                <w:szCs w:val="22"/>
                <w:lang w:val="en-US"/>
              </w:rPr>
              <w:t>expense</w:t>
            </w:r>
            <w:proofErr w:type="gramEnd"/>
            <w:r w:rsidRPr="002B6D64">
              <w:rPr>
                <w:rStyle w:val="Bodytext29pt"/>
                <w:b w:val="0"/>
                <w:sz w:val="22"/>
                <w:szCs w:val="22"/>
                <w:lang w:val="en-US"/>
              </w:rPr>
              <w:t xml:space="preserve"> and accommodation, involves an expert/consultant temporarily working at a place other than his/her regular domicile and/or seat of business to conduct official business with GIZ's approval.</w:t>
            </w:r>
          </w:p>
          <w:p w14:paraId="79019896" w14:textId="77777777" w:rsidR="001257E2" w:rsidRPr="002B6D64" w:rsidRDefault="001257E2" w:rsidP="009A3D9B">
            <w:pPr>
              <w:spacing w:before="0" w:after="0"/>
              <w:jc w:val="both"/>
              <w:rPr>
                <w:rFonts w:cs="Arial"/>
                <w:sz w:val="22"/>
                <w:szCs w:val="22"/>
                <w:lang w:val="en-US"/>
              </w:rPr>
            </w:pPr>
            <w:r w:rsidRPr="002B6D64">
              <w:rPr>
                <w:rStyle w:val="Bodytext29pt"/>
                <w:b w:val="0"/>
                <w:sz w:val="22"/>
                <w:szCs w:val="22"/>
                <w:lang w:val="en-US"/>
              </w:rPr>
              <w:lastRenderedPageBreak/>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1257E2" w:rsidRPr="002B6D64" w14:paraId="65844AC3" w14:textId="77777777" w:rsidTr="005A5058">
        <w:tc>
          <w:tcPr>
            <w:tcW w:w="9493" w:type="dxa"/>
          </w:tcPr>
          <w:p w14:paraId="512F38F7"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lastRenderedPageBreak/>
              <w:t>3. Accommodation allowance</w:t>
            </w:r>
          </w:p>
          <w:p w14:paraId="1BA93280" w14:textId="77777777" w:rsidR="001257E2" w:rsidRPr="003B72A8" w:rsidRDefault="001257E2" w:rsidP="009A3D9B">
            <w:pPr>
              <w:tabs>
                <w:tab w:val="left" w:pos="1008"/>
              </w:tabs>
              <w:spacing w:before="0" w:after="0"/>
              <w:jc w:val="both"/>
              <w:rPr>
                <w:rStyle w:val="Bodytext29pt"/>
                <w:b w:val="0"/>
                <w:sz w:val="22"/>
                <w:szCs w:val="22"/>
              </w:rPr>
            </w:pPr>
            <w:r w:rsidRPr="003B72A8">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45031903"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2E370FE"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w:t>
            </w:r>
            <w:r w:rsidRPr="003B72A8">
              <w:rPr>
                <w:rStyle w:val="Bodytext29pt"/>
                <w:color w:val="FF0000"/>
              </w:rPr>
              <w:t xml:space="preserve"> </w:t>
            </w:r>
            <w:r w:rsidRPr="003B72A8">
              <w:rPr>
                <w:rStyle w:val="Bodytext29pt"/>
                <w:color w:val="FF0000"/>
                <w:lang w:val="en-US"/>
              </w:rPr>
              <w:t>act of acceptance.</w:t>
            </w:r>
          </w:p>
          <w:p w14:paraId="0A727F24" w14:textId="77777777" w:rsidR="001257E2" w:rsidRPr="003B72A8" w:rsidRDefault="001257E2" w:rsidP="009A3D9B">
            <w:pPr>
              <w:tabs>
                <w:tab w:val="left" w:pos="1008"/>
              </w:tabs>
              <w:spacing w:before="0" w:after="0"/>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001257E2" w:rsidRPr="002B6D64" w14:paraId="6327B518" w14:textId="77777777" w:rsidTr="00C827E4">
        <w:trPr>
          <w:trHeight w:val="2690"/>
        </w:trPr>
        <w:tc>
          <w:tcPr>
            <w:tcW w:w="9493" w:type="dxa"/>
          </w:tcPr>
          <w:p w14:paraId="1F350E02"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t>4. Per diem allowance</w:t>
            </w:r>
          </w:p>
          <w:p w14:paraId="51671D2B" w14:textId="77777777" w:rsidR="001257E2" w:rsidRPr="003B72A8" w:rsidRDefault="001257E2" w:rsidP="009A3D9B">
            <w:pPr>
              <w:spacing w:before="0" w:after="0"/>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7BD6EE88" w14:textId="77777777" w:rsidR="001257E2" w:rsidRPr="003B72A8" w:rsidRDefault="001257E2" w:rsidP="009A3D9B">
            <w:pPr>
              <w:spacing w:before="0" w:after="0"/>
              <w:ind w:left="-17"/>
              <w:jc w:val="both"/>
              <w:rPr>
                <w:rStyle w:val="Bodytext29pt"/>
                <w:b w:val="0"/>
                <w:sz w:val="22"/>
                <w:szCs w:val="22"/>
              </w:rPr>
            </w:pPr>
            <w:r w:rsidRPr="003B72A8">
              <w:rPr>
                <w:rStyle w:val="Bodytext29pt"/>
                <w:b w:val="0"/>
                <w:sz w:val="22"/>
                <w:szCs w:val="22"/>
                <w:lang w:val="en-US"/>
              </w:rPr>
              <w:t xml:space="preserve">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w:t>
            </w:r>
            <w:proofErr w:type="gramStart"/>
            <w:r w:rsidRPr="003B72A8">
              <w:rPr>
                <w:rStyle w:val="Bodytext29pt"/>
                <w:b w:val="0"/>
                <w:sz w:val="22"/>
                <w:szCs w:val="22"/>
                <w:lang w:val="en-US"/>
              </w:rPr>
              <w:t>the Table</w:t>
            </w:r>
            <w:proofErr w:type="gramEnd"/>
            <w:r w:rsidRPr="003B72A8">
              <w:rPr>
                <w:rStyle w:val="Bodytext29pt"/>
                <w:b w:val="0"/>
                <w:sz w:val="22"/>
                <w:szCs w:val="22"/>
                <w:lang w:val="en-US"/>
              </w:rPr>
              <w:t xml:space="preserve"> 1 (see below).</w:t>
            </w:r>
          </w:p>
          <w:p w14:paraId="7F89D788"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661E6D9F"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w:t>
            </w:r>
            <w:r w:rsidRPr="003B72A8">
              <w:rPr>
                <w:rStyle w:val="Bodytext29pt"/>
                <w:color w:val="FF0000"/>
              </w:rPr>
              <w:t>timesheets in accordance with GIZ limits</w:t>
            </w:r>
          </w:p>
          <w:p w14:paraId="38605849" w14:textId="77777777" w:rsidR="001257E2" w:rsidRPr="003B72A8" w:rsidRDefault="001257E2" w:rsidP="009A3D9B">
            <w:pPr>
              <w:spacing w:before="0" w:after="0"/>
              <w:ind w:left="-17"/>
              <w:jc w:val="both"/>
              <w:rPr>
                <w:rFonts w:eastAsia="Arial" w:cs="Arial"/>
                <w:color w:val="000000"/>
                <w:sz w:val="22"/>
                <w:szCs w:val="22"/>
                <w:lang w:val="uk-UA" w:eastAsia="uk-UA" w:bidi="uk-UA"/>
              </w:rPr>
            </w:pPr>
            <w:r w:rsidRPr="003B72A8">
              <w:rPr>
                <w:rStyle w:val="Bodytext29pt"/>
                <w:color w:val="FF0000"/>
                <w:lang w:val="en-US"/>
              </w:rPr>
              <w:t>Against evidence – not applicable</w:t>
            </w:r>
          </w:p>
        </w:tc>
      </w:tr>
      <w:tr w:rsidR="001257E2" w:rsidRPr="002B6D64" w14:paraId="4556F390" w14:textId="77777777" w:rsidTr="005A5058">
        <w:tc>
          <w:tcPr>
            <w:tcW w:w="9493" w:type="dxa"/>
          </w:tcPr>
          <w:p w14:paraId="055B4BFD"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t>5. Currency of reimbursement of travel expenses</w:t>
            </w:r>
          </w:p>
          <w:p w14:paraId="1A7EDC77" w14:textId="77777777" w:rsidR="001257E2" w:rsidRPr="003B72A8" w:rsidRDefault="001257E2" w:rsidP="009A3D9B">
            <w:pPr>
              <w:spacing w:before="0" w:after="0"/>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FDC7383" w14:textId="77777777" w:rsidR="001257E2" w:rsidRPr="003B72A8" w:rsidRDefault="001257E2" w:rsidP="009A3D9B">
            <w:pPr>
              <w:spacing w:before="0" w:after="0"/>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1748177F" w14:textId="77777777" w:rsidR="001257E2" w:rsidRPr="003B72A8" w:rsidRDefault="001257E2" w:rsidP="009A3D9B">
            <w:pPr>
              <w:spacing w:before="0" w:after="0"/>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43BA31BD" w14:textId="77777777" w:rsidR="001257E2" w:rsidRPr="003B72A8" w:rsidRDefault="001257E2" w:rsidP="009A3D9B">
            <w:pPr>
              <w:spacing w:before="0" w:after="0"/>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3"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w:t>
            </w:r>
            <w:proofErr w:type="spellStart"/>
            <w:r w:rsidRPr="003B72A8">
              <w:rPr>
                <w:rStyle w:val="Bodytext29pt"/>
                <w:b w:val="0"/>
                <w:sz w:val="22"/>
                <w:szCs w:val="22"/>
                <w:lang w:val="en-GB"/>
              </w:rPr>
              <w:t>on</w:t>
            </w:r>
            <w:proofErr w:type="spellEnd"/>
            <w:r w:rsidRPr="003B72A8">
              <w:rPr>
                <w:rStyle w:val="Bodytext29pt"/>
                <w:b w:val="0"/>
                <w:sz w:val="22"/>
                <w:szCs w:val="22"/>
                <w:lang w:val="en-GB"/>
              </w:rPr>
              <w:t xml:space="preserve"> the date when the financial documents (proof of evidence) was issued (for cash transactions when no bank statement is available for confirmation of the used exchange rate).</w:t>
            </w:r>
          </w:p>
          <w:p w14:paraId="5912E7E4" w14:textId="77777777" w:rsidR="001257E2" w:rsidRPr="003B72A8" w:rsidRDefault="001257E2" w:rsidP="009A3D9B">
            <w:pPr>
              <w:spacing w:before="0" w:after="0"/>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4"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1257E2" w:rsidRPr="002B6D64" w14:paraId="6CD90172" w14:textId="77777777" w:rsidTr="005A5058">
        <w:tc>
          <w:tcPr>
            <w:tcW w:w="9493" w:type="dxa"/>
          </w:tcPr>
          <w:p w14:paraId="33CABE12" w14:textId="77777777" w:rsidR="001257E2" w:rsidRPr="003B72A8" w:rsidRDefault="001257E2" w:rsidP="009A3D9B">
            <w:pPr>
              <w:spacing w:before="0" w:after="0"/>
              <w:jc w:val="both"/>
              <w:rPr>
                <w:rStyle w:val="Bodytext2"/>
                <w:sz w:val="22"/>
                <w:szCs w:val="22"/>
                <w:lang w:val="en-US"/>
              </w:rPr>
            </w:pPr>
            <w:r w:rsidRPr="003B72A8">
              <w:rPr>
                <w:rStyle w:val="Bodytext2"/>
                <w:sz w:val="22"/>
                <w:szCs w:val="22"/>
                <w:lang w:val="en-US"/>
              </w:rPr>
              <w:t>6. Flights / ground transportation (train, taxi, private vehicles, car hire/</w:t>
            </w:r>
            <w:proofErr w:type="gramStart"/>
            <w:r w:rsidRPr="003B72A8">
              <w:rPr>
                <w:rStyle w:val="Bodytext2"/>
                <w:sz w:val="22"/>
                <w:szCs w:val="22"/>
                <w:lang w:val="en-US"/>
              </w:rPr>
              <w:t>car-sharing</w:t>
            </w:r>
            <w:proofErr w:type="gramEnd"/>
            <w:r w:rsidRPr="003B72A8">
              <w:rPr>
                <w:rStyle w:val="Bodytext2"/>
                <w:sz w:val="22"/>
                <w:szCs w:val="22"/>
                <w:lang w:val="en-US"/>
              </w:rPr>
              <w:t>/)</w:t>
            </w:r>
          </w:p>
          <w:p w14:paraId="03EA7B74" w14:textId="77777777" w:rsidR="001257E2" w:rsidRPr="003B72A8" w:rsidRDefault="001257E2" w:rsidP="009A3D9B">
            <w:pPr>
              <w:spacing w:before="0" w:after="0"/>
              <w:jc w:val="both"/>
              <w:rPr>
                <w:rStyle w:val="Bodytext29pt"/>
                <w:b w:val="0"/>
                <w:sz w:val="22"/>
                <w:szCs w:val="22"/>
                <w:lang w:val="en-US"/>
              </w:rPr>
            </w:pPr>
            <w:r w:rsidRPr="003B72A8">
              <w:rPr>
                <w:rFonts w:eastAsia="Arial" w:cs="Arial"/>
                <w:sz w:val="22"/>
                <w:szCs w:val="22"/>
                <w:lang w:val="en-US"/>
              </w:rPr>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558ECC7C" w14:textId="77777777" w:rsidR="001257E2" w:rsidRPr="003B72A8" w:rsidRDefault="001257E2" w:rsidP="009A3D9B">
            <w:pPr>
              <w:spacing w:before="0" w:after="0"/>
              <w:jc w:val="both"/>
              <w:rPr>
                <w:rFonts w:cs="Arial"/>
                <w:sz w:val="22"/>
                <w:szCs w:val="22"/>
                <w:lang w:val="en-US"/>
              </w:rPr>
            </w:pPr>
            <w:r w:rsidRPr="003B72A8">
              <w:rPr>
                <w:rStyle w:val="Bodytext29pt"/>
                <w:b w:val="0"/>
                <w:sz w:val="22"/>
                <w:szCs w:val="22"/>
                <w:lang w:val="en-US"/>
              </w:rPr>
              <w:t xml:space="preserve">The preferred mode of transport </w:t>
            </w:r>
            <w:proofErr w:type="gramStart"/>
            <w:r w:rsidRPr="003B72A8">
              <w:rPr>
                <w:rStyle w:val="Bodytext29pt"/>
                <w:b w:val="0"/>
                <w:sz w:val="22"/>
                <w:szCs w:val="22"/>
                <w:lang w:val="en-US"/>
              </w:rPr>
              <w:t>shall</w:t>
            </w:r>
            <w:proofErr w:type="gramEnd"/>
            <w:r w:rsidRPr="003B72A8">
              <w:rPr>
                <w:rStyle w:val="Bodytext29pt"/>
                <w:b w:val="0"/>
                <w:sz w:val="22"/>
                <w:szCs w:val="22"/>
                <w:lang w:val="en-US"/>
              </w:rPr>
              <w:t xml:space="preserve">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6247857D" w14:textId="77777777" w:rsidR="001257E2" w:rsidRPr="003B72A8" w:rsidRDefault="001257E2" w:rsidP="009A3D9B">
            <w:pPr>
              <w:spacing w:before="0" w:after="0"/>
              <w:jc w:val="both"/>
              <w:rPr>
                <w:rFonts w:cs="Arial"/>
                <w:sz w:val="22"/>
                <w:szCs w:val="22"/>
                <w:lang w:val="en-US"/>
              </w:rPr>
            </w:pPr>
            <w:r w:rsidRPr="003B72A8">
              <w:rPr>
                <w:rStyle w:val="Bodytext29pt"/>
                <w:b w:val="0"/>
                <w:sz w:val="22"/>
                <w:szCs w:val="22"/>
                <w:lang w:val="en-US"/>
              </w:rPr>
              <w:t>If travel time by train is 5 hours or less, train transport must be preferred for economic and environmental reasons</w:t>
            </w:r>
          </w:p>
        </w:tc>
      </w:tr>
      <w:tr w:rsidR="001257E2" w:rsidRPr="002B6D64" w14:paraId="1454FF3A" w14:textId="77777777" w:rsidTr="005A5058">
        <w:tc>
          <w:tcPr>
            <w:tcW w:w="9493" w:type="dxa"/>
          </w:tcPr>
          <w:p w14:paraId="5C1967FA"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lastRenderedPageBreak/>
              <w:t>7.1 Flights</w:t>
            </w:r>
          </w:p>
          <w:p w14:paraId="55B6BB82" w14:textId="77777777" w:rsidR="001257E2" w:rsidRPr="003B72A8" w:rsidRDefault="001257E2" w:rsidP="009A3D9B">
            <w:pPr>
              <w:spacing w:before="0" w:after="0"/>
              <w:jc w:val="both"/>
              <w:rPr>
                <w:rStyle w:val="Bodytext29pt"/>
                <w:b w:val="0"/>
                <w:sz w:val="22"/>
                <w:szCs w:val="22"/>
              </w:rPr>
            </w:pPr>
            <w:r w:rsidRPr="003B72A8">
              <w:rPr>
                <w:rStyle w:val="Bodytext29pt"/>
                <w:b w:val="0"/>
                <w:sz w:val="22"/>
                <w:szCs w:val="22"/>
                <w:lang w:val="en-US"/>
              </w:rPr>
              <w:t xml:space="preserve">Only economy class flight tickets can be reimbursed to experts/consultants. The choice of </w:t>
            </w:r>
            <w:proofErr w:type="gramStart"/>
            <w:r w:rsidRPr="003B72A8">
              <w:rPr>
                <w:rStyle w:val="Bodytext29pt"/>
                <w:b w:val="0"/>
                <w:sz w:val="22"/>
                <w:szCs w:val="22"/>
                <w:lang w:val="en-US"/>
              </w:rPr>
              <w:t>an airline</w:t>
            </w:r>
            <w:proofErr w:type="gramEnd"/>
            <w:r w:rsidRPr="003B72A8">
              <w:rPr>
                <w:rStyle w:val="Bodytext29pt"/>
                <w:b w:val="0"/>
                <w:sz w:val="22"/>
                <w:szCs w:val="22"/>
                <w:lang w:val="en-US"/>
              </w:rPr>
              <w:t xml:space="preserve"> company should be based on a comparison of ticket prices. The choice of a more expensive flight should be justified by an expert/consultant (e.g. a tight travel schedule combined only with the selected flight). </w:t>
            </w:r>
          </w:p>
          <w:p w14:paraId="5E445453"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70D4D7F" w14:textId="4B63A6BB"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4E6F0664" w14:textId="1D04794F" w:rsidR="001257E2" w:rsidRPr="005776D7" w:rsidRDefault="001257E2" w:rsidP="009A3D9B">
            <w:pPr>
              <w:spacing w:before="0" w:after="0"/>
              <w:jc w:val="both"/>
              <w:rPr>
                <w:rFonts w:eastAsia="Arial" w:cs="Arial"/>
                <w:b/>
                <w:bCs/>
                <w:color w:val="FF0000"/>
                <w:sz w:val="18"/>
                <w:szCs w:val="18"/>
                <w:lang w:val="en-US" w:eastAsia="uk-UA" w:bidi="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tc>
      </w:tr>
      <w:tr w:rsidR="001257E2" w:rsidRPr="002B6D64" w14:paraId="388EEE09" w14:textId="77777777" w:rsidTr="005A5058">
        <w:tc>
          <w:tcPr>
            <w:tcW w:w="9493" w:type="dxa"/>
          </w:tcPr>
          <w:p w14:paraId="1BCFFFD5"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t>7.2 Trains</w:t>
            </w:r>
          </w:p>
          <w:p w14:paraId="159644DB" w14:textId="77777777" w:rsidR="001257E2" w:rsidRPr="003B72A8" w:rsidRDefault="001257E2" w:rsidP="009A3D9B">
            <w:pPr>
              <w:spacing w:before="0" w:after="0"/>
              <w:jc w:val="both"/>
              <w:rPr>
                <w:rFonts w:cs="Arial"/>
                <w:b/>
                <w:sz w:val="22"/>
                <w:szCs w:val="22"/>
              </w:rPr>
            </w:pPr>
            <w:r w:rsidRPr="003B72A8">
              <w:rPr>
                <w:rStyle w:val="Bodytext29pt"/>
                <w:b w:val="0"/>
                <w:sz w:val="22"/>
                <w:szCs w:val="22"/>
                <w:lang w:val="en-GB"/>
              </w:rPr>
              <w:t>Train tickets shall be booked and purchased by the expert/consultant by himself/herself. The ticket purchase fee is not to be reimbursed.</w:t>
            </w:r>
          </w:p>
          <w:p w14:paraId="40DC3B0F" w14:textId="77777777" w:rsidR="001257E2" w:rsidRPr="003B72A8" w:rsidRDefault="001257E2" w:rsidP="009A3D9B">
            <w:pPr>
              <w:spacing w:before="0" w:after="0"/>
              <w:jc w:val="both"/>
              <w:rPr>
                <w:rStyle w:val="Bodytext29pt"/>
                <w:b w:val="0"/>
                <w:sz w:val="22"/>
                <w:szCs w:val="22"/>
              </w:rPr>
            </w:pPr>
            <w:r w:rsidRPr="003B72A8">
              <w:rPr>
                <w:rStyle w:val="Bodytext29pt"/>
                <w:b w:val="0"/>
                <w:sz w:val="22"/>
                <w:szCs w:val="22"/>
                <w:lang w:val="en-US"/>
              </w:rPr>
              <w:t>If required, first class tickets (</w:t>
            </w:r>
            <w:r w:rsidRPr="003B72A8">
              <w:rPr>
                <w:rStyle w:val="Bodytext29pt"/>
                <w:b w:val="0"/>
                <w:bCs w:val="0"/>
                <w:sz w:val="22"/>
                <w:szCs w:val="22"/>
                <w:lang w:val="en-US"/>
              </w:rPr>
              <w:t>abbreviation</w:t>
            </w:r>
            <w:r w:rsidRPr="003B72A8">
              <w:rPr>
                <w:rStyle w:val="Bodytext29pt"/>
                <w:b w:val="0"/>
                <w:sz w:val="22"/>
                <w:szCs w:val="22"/>
                <w:lang w:val="en-US"/>
              </w:rPr>
              <w:t xml:space="preserve"> in Ukraine: Л – two-seater, soft-seated, М – deluxe, single-seater,</w:t>
            </w:r>
            <w:r w:rsidRPr="003B72A8">
              <w:rPr>
                <w:rStyle w:val="Bodytext29pt"/>
                <w:b w:val="0"/>
                <w:bCs w:val="0"/>
                <w:sz w:val="22"/>
                <w:szCs w:val="22"/>
              </w:rPr>
              <w:t xml:space="preserve"> </w:t>
            </w:r>
            <w:r w:rsidRPr="003B72A8">
              <w:rPr>
                <w:rStyle w:val="Bodytext29pt"/>
                <w:b w:val="0"/>
                <w:sz w:val="22"/>
                <w:szCs w:val="22"/>
                <w:lang w:val="en-US"/>
              </w:rPr>
              <w:t xml:space="preserve">three-seater) are possible in case your journey not less than 2 hours. The decision on the class tickets is in the responsibility of </w:t>
            </w:r>
            <w:r w:rsidRPr="003B72A8">
              <w:rPr>
                <w:rStyle w:val="Bodytext29pt"/>
                <w:b w:val="0"/>
                <w:bCs w:val="0"/>
                <w:sz w:val="22"/>
                <w:szCs w:val="22"/>
                <w:lang w:val="en-US"/>
              </w:rPr>
              <w:t>traveler</w:t>
            </w:r>
            <w:r w:rsidRPr="003B72A8">
              <w:rPr>
                <w:rStyle w:val="Bodytext29pt"/>
                <w:b w:val="0"/>
                <w:sz w:val="22"/>
                <w:szCs w:val="22"/>
                <w:lang w:val="en-US"/>
              </w:rPr>
              <w:t xml:space="preserve"> and should be considered based on the cost-efficiency and security reasons (e. g. overnight trip).</w:t>
            </w:r>
          </w:p>
          <w:p w14:paraId="5BD27C73"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6E80D640" w14:textId="6609207A" w:rsidR="001257E2" w:rsidRPr="009A3D9B" w:rsidRDefault="001257E2" w:rsidP="009A3D9B">
            <w:pPr>
              <w:tabs>
                <w:tab w:val="left" w:pos="1008"/>
              </w:tabs>
              <w:spacing w:before="0" w:after="0"/>
              <w:jc w:val="both"/>
              <w:rPr>
                <w:rStyle w:val="Bodytext29pt"/>
                <w:color w:val="FF0000"/>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53066CF6" w14:textId="072FD798" w:rsidR="001257E2" w:rsidRPr="003B72A8" w:rsidRDefault="001257E2" w:rsidP="009A3D9B">
            <w:pPr>
              <w:spacing w:before="0" w:after="0"/>
              <w:jc w:val="both"/>
              <w:rPr>
                <w:rStyle w:val="Bodytext2"/>
                <w:color w:val="FF0000"/>
                <w:sz w:val="18"/>
                <w:szCs w:val="18"/>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tc>
      </w:tr>
      <w:tr w:rsidR="001257E2" w:rsidRPr="002B6D64" w14:paraId="007723EB" w14:textId="77777777" w:rsidTr="005A5058">
        <w:tc>
          <w:tcPr>
            <w:tcW w:w="9493" w:type="dxa"/>
          </w:tcPr>
          <w:p w14:paraId="5E4EB2D9"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t>7.3 Taxis and group private transportation</w:t>
            </w:r>
          </w:p>
          <w:p w14:paraId="0C301809" w14:textId="77777777" w:rsidR="001257E2" w:rsidRPr="003B72A8" w:rsidRDefault="001257E2" w:rsidP="009A3D9B">
            <w:pPr>
              <w:spacing w:before="0" w:after="0"/>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2C16C5A5" w14:textId="77777777" w:rsidR="001257E2" w:rsidRPr="003B72A8" w:rsidRDefault="001257E2" w:rsidP="009A3D9B">
            <w:pPr>
              <w:spacing w:before="0" w:after="0"/>
              <w:jc w:val="both"/>
              <w:rPr>
                <w:rStyle w:val="Bodytext29pt"/>
                <w:sz w:val="22"/>
                <w:szCs w:val="22"/>
              </w:rPr>
            </w:pPr>
            <w:r w:rsidRPr="003B72A8">
              <w:rPr>
                <w:rStyle w:val="Bodytext29pt"/>
                <w:b w:val="0"/>
                <w:sz w:val="22"/>
                <w:szCs w:val="22"/>
                <w:lang w:val="en-US"/>
              </w:rPr>
              <w:t>The justification for such a choice should be provided together with a financial document (proof of evidence).</w:t>
            </w:r>
            <w:r w:rsidRPr="003B72A8">
              <w:rPr>
                <w:rStyle w:val="Bodytext29pt"/>
                <w:sz w:val="22"/>
                <w:szCs w:val="22"/>
                <w:lang w:val="en-US"/>
              </w:rPr>
              <w:t xml:space="preserve"> </w:t>
            </w:r>
          </w:p>
          <w:p w14:paraId="00A92383"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41550DC4" w14:textId="516E8B94" w:rsidR="001257E2" w:rsidRPr="009A3D9B" w:rsidRDefault="001257E2" w:rsidP="009A3D9B">
            <w:pPr>
              <w:tabs>
                <w:tab w:val="left" w:pos="1008"/>
              </w:tabs>
              <w:spacing w:before="0" w:after="0"/>
              <w:jc w:val="both"/>
              <w:rPr>
                <w:rStyle w:val="Bodytext29pt"/>
                <w:color w:val="FF0000"/>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Taxi</w:t>
            </w:r>
            <w:r w:rsidRPr="003B72A8">
              <w:rPr>
                <w:rStyle w:val="Bodytext29pt"/>
                <w:color w:val="FF0000"/>
              </w:rPr>
              <w:t xml:space="preserve"> </w:t>
            </w:r>
            <w:r w:rsidRPr="003B72A8">
              <w:rPr>
                <w:rStyle w:val="Bodytext29pt"/>
                <w:color w:val="FF0000"/>
                <w:lang w:val="en-US"/>
              </w:rPr>
              <w:t>(not applicable); Group private transportation (route sheet with indication point of destination/point of arrival overall km).</w:t>
            </w:r>
          </w:p>
          <w:p w14:paraId="06442CCB" w14:textId="18ED90CC" w:rsidR="001257E2" w:rsidRPr="003B72A8" w:rsidRDefault="001257E2" w:rsidP="009A3D9B">
            <w:pPr>
              <w:tabs>
                <w:tab w:val="left" w:pos="1008"/>
              </w:tabs>
              <w:spacing w:before="0" w:after="0"/>
              <w:jc w:val="both"/>
              <w:rPr>
                <w:rStyle w:val="Bodytext2"/>
                <w:color w:val="FF0000"/>
                <w:sz w:val="18"/>
                <w:szCs w:val="18"/>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Pr="003B72A8">
              <w:rPr>
                <w:rStyle w:val="Bodytext29pt"/>
                <w:color w:val="FF0000"/>
              </w:rPr>
              <w:t>)</w:t>
            </w:r>
            <w:r w:rsidRPr="003B72A8">
              <w:rPr>
                <w:rStyle w:val="Bodytext29pt"/>
                <w:color w:val="FF0000"/>
                <w:lang w:val="en-US"/>
              </w:rPr>
              <w:t>; Group private transportation (invoice from the actual service provider).</w:t>
            </w:r>
          </w:p>
        </w:tc>
      </w:tr>
      <w:tr w:rsidR="001257E2" w:rsidRPr="002B6D64" w14:paraId="17896AE0" w14:textId="77777777" w:rsidTr="005A5058">
        <w:tc>
          <w:tcPr>
            <w:tcW w:w="9493" w:type="dxa"/>
          </w:tcPr>
          <w:p w14:paraId="75A99C60" w14:textId="77777777" w:rsidR="001257E2" w:rsidRPr="003B72A8" w:rsidRDefault="001257E2" w:rsidP="009A3D9B">
            <w:pPr>
              <w:spacing w:before="0" w:after="0"/>
              <w:jc w:val="both"/>
              <w:rPr>
                <w:rFonts w:cs="Arial"/>
                <w:sz w:val="22"/>
                <w:szCs w:val="22"/>
                <w:lang w:val="en-US"/>
              </w:rPr>
            </w:pPr>
            <w:r w:rsidRPr="003B72A8">
              <w:rPr>
                <w:rStyle w:val="Bodytext2"/>
                <w:sz w:val="22"/>
                <w:szCs w:val="22"/>
                <w:lang w:val="en-US"/>
              </w:rPr>
              <w:t>7.4 Private vehicles</w:t>
            </w:r>
          </w:p>
          <w:p w14:paraId="06E0FCF3" w14:textId="77777777" w:rsidR="001257E2" w:rsidRPr="003B72A8" w:rsidRDefault="001257E2" w:rsidP="009A3D9B">
            <w:pPr>
              <w:spacing w:before="0" w:after="0"/>
              <w:jc w:val="both"/>
              <w:rPr>
                <w:rStyle w:val="Bodytext29pt"/>
                <w:b w:val="0"/>
                <w:sz w:val="22"/>
                <w:szCs w:val="22"/>
                <w:lang w:val="en-GB"/>
              </w:rPr>
            </w:pPr>
            <w:r w:rsidRPr="003B72A8">
              <w:rPr>
                <w:rStyle w:val="Bodytext29pt"/>
                <w:b w:val="0"/>
                <w:bCs w:val="0"/>
                <w:sz w:val="22"/>
                <w:szCs w:val="22"/>
                <w:lang w:val="en-GB"/>
              </w:rPr>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0054AEDA" w14:textId="77777777" w:rsidR="001257E2" w:rsidRPr="003B72A8" w:rsidRDefault="001257E2" w:rsidP="009A3D9B">
            <w:pPr>
              <w:spacing w:before="0" w:after="0"/>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4BC499FE" w14:textId="77777777" w:rsidR="001257E2" w:rsidRPr="003B72A8" w:rsidRDefault="001257E2" w:rsidP="009A3D9B">
            <w:pPr>
              <w:spacing w:before="0" w:after="0"/>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505472FA" w14:textId="77777777" w:rsidR="001257E2" w:rsidRPr="003B72A8" w:rsidRDefault="001257E2" w:rsidP="009A3D9B">
            <w:pPr>
              <w:spacing w:before="0" w:after="0"/>
              <w:jc w:val="both"/>
              <w:rPr>
                <w:rStyle w:val="Bodytext29pt"/>
                <w:b w:val="0"/>
                <w:sz w:val="22"/>
                <w:szCs w:val="22"/>
              </w:rPr>
            </w:pPr>
            <w:r w:rsidRPr="003B72A8">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52CBB08B"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A8E0954" w14:textId="6CD8A864" w:rsidR="001257E2" w:rsidRPr="009A3D9B" w:rsidRDefault="001257E2" w:rsidP="009A3D9B">
            <w:pPr>
              <w:spacing w:before="0" w:after="0"/>
              <w:jc w:val="both"/>
              <w:rPr>
                <w:rStyle w:val="Bodytext29pt"/>
                <w:color w:val="FF0000"/>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needs evidence by internal based calculation of route planner like Google-map or similar (</w:t>
            </w:r>
            <w:r>
              <w:rPr>
                <w:rStyle w:val="Bodytext29pt"/>
                <w:color w:val="FF0000"/>
                <w:lang w:val="en-US"/>
              </w:rPr>
              <w:t>0.3 EUR</w:t>
            </w:r>
            <w:r w:rsidRPr="003B72A8">
              <w:rPr>
                <w:rStyle w:val="Bodytext29pt"/>
                <w:color w:val="FF0000"/>
                <w:lang w:val="en-US"/>
              </w:rPr>
              <w:t xml:space="preserve"> per 1 km which includes all expenses without exception, such as fuel etc.)</w:t>
            </w:r>
          </w:p>
          <w:p w14:paraId="3395DE99" w14:textId="4EC0ECB4" w:rsidR="001257E2" w:rsidRPr="003B72A8" w:rsidRDefault="001257E2" w:rsidP="009A3D9B">
            <w:pPr>
              <w:tabs>
                <w:tab w:val="left" w:pos="1008"/>
              </w:tabs>
              <w:spacing w:before="0" w:after="0"/>
              <w:jc w:val="both"/>
              <w:rPr>
                <w:rStyle w:val="Bodytext2"/>
                <w:color w:val="FF0000"/>
                <w:sz w:val="18"/>
                <w:szCs w:val="18"/>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not applicable</w:t>
            </w:r>
          </w:p>
        </w:tc>
      </w:tr>
      <w:tr w:rsidR="001257E2" w:rsidRPr="002B6D64" w14:paraId="292BEDC6" w14:textId="77777777" w:rsidTr="005A5058">
        <w:trPr>
          <w:trHeight w:val="678"/>
        </w:trPr>
        <w:tc>
          <w:tcPr>
            <w:tcW w:w="9493" w:type="dxa"/>
          </w:tcPr>
          <w:p w14:paraId="0DD5DE4F" w14:textId="77777777" w:rsidR="001257E2" w:rsidRPr="003B72A8" w:rsidRDefault="001257E2" w:rsidP="009A3D9B">
            <w:pPr>
              <w:spacing w:before="0" w:after="0"/>
              <w:jc w:val="both"/>
              <w:rPr>
                <w:rStyle w:val="Bodytext2"/>
                <w:sz w:val="22"/>
                <w:szCs w:val="22"/>
                <w:lang w:val="en-US"/>
              </w:rPr>
            </w:pPr>
            <w:r w:rsidRPr="003B72A8">
              <w:rPr>
                <w:rStyle w:val="Bodytext2"/>
                <w:sz w:val="22"/>
                <w:szCs w:val="22"/>
                <w:lang w:val="en-US"/>
              </w:rPr>
              <w:t>7.5 Buses</w:t>
            </w:r>
          </w:p>
          <w:p w14:paraId="60BE2263" w14:textId="77777777" w:rsidR="001257E2" w:rsidRPr="003B72A8" w:rsidRDefault="001257E2" w:rsidP="009A3D9B">
            <w:pPr>
              <w:spacing w:before="0" w:after="0"/>
              <w:jc w:val="both"/>
              <w:rPr>
                <w:rStyle w:val="Bodytext2"/>
                <w:sz w:val="22"/>
                <w:szCs w:val="22"/>
              </w:rPr>
            </w:pPr>
            <w:r w:rsidRPr="003B72A8">
              <w:rPr>
                <w:rStyle w:val="Bodytext29pt"/>
                <w:b w:val="0"/>
                <w:sz w:val="22"/>
                <w:szCs w:val="22"/>
                <w:lang w:val="en-GB"/>
              </w:rPr>
              <w:t xml:space="preserve">Bus tickets must be booked and purchased </w:t>
            </w:r>
            <w:r w:rsidRPr="003B72A8">
              <w:rPr>
                <w:rStyle w:val="Bodytext29pt"/>
                <w:b w:val="0"/>
                <w:bCs w:val="0"/>
                <w:sz w:val="22"/>
                <w:szCs w:val="22"/>
                <w:lang w:val="en-GB"/>
              </w:rPr>
              <w:t>independently by an expert/consultant</w:t>
            </w:r>
            <w:r w:rsidRPr="003B72A8">
              <w:rPr>
                <w:rStyle w:val="Bodytext29pt"/>
                <w:b w:val="0"/>
                <w:sz w:val="22"/>
                <w:szCs w:val="22"/>
                <w:lang w:val="en-GB"/>
              </w:rPr>
              <w:t>.</w:t>
            </w:r>
            <w:r w:rsidRPr="003B72A8">
              <w:rPr>
                <w:rStyle w:val="Bodytext2"/>
                <w:sz w:val="22"/>
                <w:szCs w:val="22"/>
              </w:rPr>
              <w:t xml:space="preserve"> </w:t>
            </w:r>
          </w:p>
          <w:p w14:paraId="793A17D0" w14:textId="77777777" w:rsidR="001257E2" w:rsidRPr="003B72A8" w:rsidRDefault="001257E2" w:rsidP="009A3D9B">
            <w:pPr>
              <w:tabs>
                <w:tab w:val="left" w:pos="1008"/>
              </w:tabs>
              <w:spacing w:before="0" w:after="0"/>
              <w:jc w:val="both"/>
              <w:rPr>
                <w:rStyle w:val="Bodytext29pt"/>
                <w:color w:val="FF0000"/>
                <w:lang w:val="en-US"/>
              </w:rPr>
            </w:pPr>
            <w:r w:rsidRPr="003B72A8">
              <w:rPr>
                <w:rStyle w:val="Bodytext29pt"/>
                <w:color w:val="FF0000"/>
                <w:lang w:val="en-US"/>
              </w:rPr>
              <w:t>Contractor should provide the following documents for specific reimbursement type:</w:t>
            </w:r>
          </w:p>
          <w:p w14:paraId="41C4AF3F" w14:textId="5A459047" w:rsidR="001257E2" w:rsidRPr="009A3D9B" w:rsidRDefault="001257E2" w:rsidP="009A3D9B">
            <w:pPr>
              <w:tabs>
                <w:tab w:val="left" w:pos="1008"/>
              </w:tabs>
              <w:spacing w:before="0" w:after="0"/>
              <w:jc w:val="both"/>
              <w:rPr>
                <w:rStyle w:val="Bodytext29pt"/>
                <w:color w:val="FF0000"/>
              </w:rPr>
            </w:pPr>
            <w:r w:rsidRPr="003B72A8">
              <w:rPr>
                <w:rStyle w:val="Bodytext29pt"/>
                <w:color w:val="FF0000"/>
                <w:lang w:val="en-US"/>
              </w:rPr>
              <w:t>Against performance (</w:t>
            </w:r>
            <w:proofErr w:type="gramStart"/>
            <w:r w:rsidRPr="003B72A8">
              <w:rPr>
                <w:rStyle w:val="Bodytext29pt"/>
                <w:color w:val="FF0000"/>
                <w:lang w:val="en-US"/>
              </w:rPr>
              <w:t>lump-sum</w:t>
            </w:r>
            <w:proofErr w:type="gramEnd"/>
            <w:r w:rsidRPr="003B72A8">
              <w:rPr>
                <w:rStyle w:val="Bodytext29pt"/>
                <w:color w:val="FF0000"/>
                <w:lang w:val="en-US"/>
              </w:rPr>
              <w:t xml:space="preserve"> based) - not applicable</w:t>
            </w:r>
          </w:p>
          <w:p w14:paraId="3183D26A" w14:textId="77777777" w:rsidR="001257E2" w:rsidRPr="003B72A8" w:rsidRDefault="001257E2" w:rsidP="009A3D9B">
            <w:pPr>
              <w:spacing w:before="0" w:after="0"/>
              <w:jc w:val="both"/>
              <w:rPr>
                <w:rStyle w:val="Bodytext2"/>
                <w:color w:val="FF0000"/>
                <w:sz w:val="18"/>
                <w:szCs w:val="18"/>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tc>
      </w:tr>
    </w:tbl>
    <w:p w14:paraId="1D10950C" w14:textId="77777777" w:rsidR="009A3D9B" w:rsidRPr="00810090" w:rsidRDefault="009A3D9B" w:rsidP="009A3D9B">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20329C57" w14:textId="77777777" w:rsidR="009A3D9B" w:rsidRDefault="009A3D9B" w:rsidP="009A3D9B">
      <w:pPr>
        <w:jc w:val="center"/>
        <w:rPr>
          <w:rFonts w:cs="Arial"/>
          <w:b/>
          <w:bCs/>
          <w:sz w:val="20"/>
          <w:szCs w:val="20"/>
          <w:lang w:val="uk-UA"/>
        </w:rPr>
      </w:pPr>
      <w:r w:rsidRPr="00810090">
        <w:rPr>
          <w:rFonts w:cs="Arial"/>
          <w:b/>
          <w:bCs/>
          <w:sz w:val="20"/>
          <w:szCs w:val="20"/>
          <w:lang w:val="uk-UA"/>
        </w:rPr>
        <w:t>The calculation of per diems for business trips per Travel Day</w:t>
      </w:r>
    </w:p>
    <w:p w14:paraId="50A48B2C" w14:textId="77777777" w:rsidR="009A3D9B" w:rsidRDefault="009A3D9B" w:rsidP="009A3D9B">
      <w:pPr>
        <w:jc w:val="both"/>
      </w:pPr>
      <w:r w:rsidRPr="009750E2">
        <w:rPr>
          <w:rFonts w:cs="Arial"/>
          <w:noProof/>
          <w:sz w:val="20"/>
          <w:szCs w:val="20"/>
          <w:lang w:val="uk-UA"/>
        </w:rPr>
        <w:lastRenderedPageBreak/>
        <w:drawing>
          <wp:anchor distT="0" distB="0" distL="114300" distR="114300" simplePos="0" relativeHeight="251659264" behindDoc="0" locked="0" layoutInCell="1" allowOverlap="1" wp14:anchorId="537C0175" wp14:editId="5750C39D">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5">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p>
    <w:p w14:paraId="081150A6" w14:textId="16F89E87" w:rsidR="008261A9" w:rsidRPr="00C85F58" w:rsidRDefault="008261A9" w:rsidP="00E759AD">
      <w:pPr>
        <w:pStyle w:val="ListParagraph"/>
        <w:spacing w:after="0"/>
        <w:ind w:left="567"/>
      </w:pPr>
    </w:p>
    <w:sectPr w:rsidR="008261A9" w:rsidRPr="00C85F58" w:rsidSect="009A3D9B">
      <w:headerReference w:type="default" r:id="rId16"/>
      <w:footerReference w:type="default" r:id="rId17"/>
      <w:headerReference w:type="first" r:id="rId18"/>
      <w:footerReference w:type="first" r:id="rId19"/>
      <w:pgSz w:w="11906" w:h="16838" w:code="9"/>
      <w:pgMar w:top="1134" w:right="1418" w:bottom="709" w:left="1418" w:header="425"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1E56" w14:textId="77777777" w:rsidR="001A0633" w:rsidRDefault="001A0633" w:rsidP="00E0714A">
      <w:r>
        <w:separator/>
      </w:r>
    </w:p>
    <w:p w14:paraId="78B3996A" w14:textId="77777777" w:rsidR="001A0633" w:rsidRDefault="001A0633"/>
  </w:endnote>
  <w:endnote w:type="continuationSeparator" w:id="0">
    <w:p w14:paraId="3E75BD8B" w14:textId="77777777" w:rsidR="001A0633" w:rsidRDefault="001A0633" w:rsidP="00E0714A">
      <w:r>
        <w:continuationSeparator/>
      </w:r>
    </w:p>
    <w:p w14:paraId="45F548B9" w14:textId="77777777" w:rsidR="001A0633" w:rsidRDefault="001A0633"/>
  </w:endnote>
  <w:endnote w:type="continuationNotice" w:id="1">
    <w:p w14:paraId="3C77F4B8" w14:textId="77777777" w:rsidR="001A0633" w:rsidRDefault="001A0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CE85" w14:textId="358E96F9" w:rsidR="0037656B" w:rsidRPr="00AA34D9" w:rsidRDefault="0037656B" w:rsidP="00901381">
    <w:pPr>
      <w:tabs>
        <w:tab w:val="right" w:pos="9070"/>
      </w:tabs>
      <w:rPr>
        <w:rFonts w:cs="Arial"/>
        <w:sz w:val="16"/>
        <w:szCs w:val="16"/>
      </w:rPr>
    </w:pPr>
    <w:r>
      <w:rPr>
        <w:sz w:val="16"/>
        <w:szCs w:val="16"/>
      </w:rPr>
      <w:tab/>
    </w:r>
    <w:r w:rsidRPr="00AA34D9">
      <w:rPr>
        <w:rFonts w:cs="Arial"/>
        <w:sz w:val="16"/>
        <w:szCs w:val="16"/>
      </w:rPr>
      <w:fldChar w:fldCharType="begin"/>
    </w:r>
    <w:r w:rsidRPr="00AA34D9">
      <w:rPr>
        <w:rFonts w:cs="Arial"/>
        <w:sz w:val="16"/>
        <w:szCs w:val="16"/>
      </w:rPr>
      <w:instrText xml:space="preserve"> PAGE  \* Arabic  \* MERGEFORMAT </w:instrText>
    </w:r>
    <w:r w:rsidRPr="00AA34D9">
      <w:rPr>
        <w:rFonts w:cs="Arial"/>
        <w:sz w:val="16"/>
        <w:szCs w:val="16"/>
      </w:rPr>
      <w:fldChar w:fldCharType="separate"/>
    </w:r>
    <w:r>
      <w:rPr>
        <w:rFonts w:cs="Arial"/>
        <w:noProof/>
        <w:sz w:val="16"/>
        <w:szCs w:val="16"/>
      </w:rPr>
      <w:t>4</w:t>
    </w:r>
    <w:r w:rsidRPr="00AA34D9">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D3FE8" w14:textId="0B423FC5" w:rsidR="0037656B" w:rsidRPr="00AA34D9" w:rsidRDefault="0037656B" w:rsidP="00E4619F">
    <w:pPr>
      <w:pStyle w:val="Footer"/>
      <w:tabs>
        <w:tab w:val="clear" w:pos="4536"/>
      </w:tabs>
      <w:spacing w:before="0" w:after="120"/>
      <w:rPr>
        <w:sz w:val="16"/>
        <w:szCs w:val="16"/>
      </w:rPr>
    </w:pPr>
    <w:r>
      <w:rPr>
        <w:sz w:val="16"/>
        <w:szCs w:val="16"/>
      </w:rPr>
      <w:tab/>
    </w:r>
    <w:r w:rsidRPr="00AA34D9">
      <w:rPr>
        <w:sz w:val="16"/>
        <w:szCs w:val="16"/>
      </w:rPr>
      <w:fldChar w:fldCharType="begin"/>
    </w:r>
    <w:r w:rsidRPr="00AA34D9">
      <w:rPr>
        <w:sz w:val="16"/>
        <w:szCs w:val="16"/>
      </w:rPr>
      <w:instrText xml:space="preserve"> PAGE  \* Arabic  \* MERGEFORMAT </w:instrText>
    </w:r>
    <w:r w:rsidRPr="00AA34D9">
      <w:rPr>
        <w:sz w:val="16"/>
        <w:szCs w:val="16"/>
      </w:rPr>
      <w:fldChar w:fldCharType="separate"/>
    </w:r>
    <w:r>
      <w:rPr>
        <w:noProof/>
        <w:sz w:val="16"/>
        <w:szCs w:val="16"/>
      </w:rPr>
      <w:t>1</w:t>
    </w:r>
    <w:r w:rsidRPr="00AA34D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26A84" w14:textId="77777777" w:rsidR="001A0633" w:rsidRDefault="001A0633" w:rsidP="00E0714A">
      <w:r>
        <w:separator/>
      </w:r>
    </w:p>
    <w:p w14:paraId="483D0C6A" w14:textId="77777777" w:rsidR="001A0633" w:rsidRDefault="001A0633"/>
  </w:footnote>
  <w:footnote w:type="continuationSeparator" w:id="0">
    <w:p w14:paraId="76E6785F" w14:textId="77777777" w:rsidR="001A0633" w:rsidRDefault="001A0633" w:rsidP="00E0714A">
      <w:r>
        <w:continuationSeparator/>
      </w:r>
    </w:p>
    <w:p w14:paraId="02A4C74E" w14:textId="77777777" w:rsidR="001A0633" w:rsidRDefault="001A0633"/>
  </w:footnote>
  <w:footnote w:type="continuationNotice" w:id="1">
    <w:p w14:paraId="4697A122" w14:textId="77777777" w:rsidR="001A0633" w:rsidRDefault="001A0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55" w:type="pct"/>
      <w:tblLayout w:type="fixed"/>
      <w:tblCellMar>
        <w:left w:w="0" w:type="dxa"/>
        <w:right w:w="0" w:type="dxa"/>
      </w:tblCellMar>
      <w:tblLook w:val="00A0" w:firstRow="1" w:lastRow="0" w:firstColumn="1" w:lastColumn="0" w:noHBand="0" w:noVBand="0"/>
    </w:tblPr>
    <w:tblGrid>
      <w:gridCol w:w="6379"/>
      <w:gridCol w:w="2972"/>
    </w:tblGrid>
    <w:tr w:rsidR="0037656B" w:rsidRPr="00703906" w14:paraId="57829163" w14:textId="77777777" w:rsidTr="0007767F">
      <w:tc>
        <w:tcPr>
          <w:tcW w:w="3411" w:type="pct"/>
        </w:tcPr>
        <w:p w14:paraId="4D6A5000" w14:textId="77777777" w:rsidR="0037656B" w:rsidRPr="003039D8" w:rsidRDefault="00B52522" w:rsidP="003039D8">
          <w:pPr>
            <w:pStyle w:val="Heading1"/>
            <w:spacing w:before="0" w:after="140"/>
          </w:pPr>
          <w:r>
            <w:t>S</w:t>
          </w:r>
          <w:r w:rsidR="0037656B">
            <w:t>ubject of the tender procedure:</w:t>
          </w:r>
        </w:p>
        <w:p w14:paraId="028BEB6B" w14:textId="77777777" w:rsidR="0037656B" w:rsidRPr="003039D8" w:rsidRDefault="0037656B" w:rsidP="003039D8">
          <w:pPr>
            <w:pStyle w:val="Heading1"/>
            <w:spacing w:before="0" w:after="140"/>
            <w:rPr>
              <w:sz w:val="28"/>
            </w:rPr>
          </w:pPr>
          <w:r>
            <w:t>Transaction number:</w:t>
          </w:r>
        </w:p>
      </w:tc>
      <w:tc>
        <w:tcPr>
          <w:tcW w:w="1589" w:type="pct"/>
        </w:tcPr>
        <w:p w14:paraId="4CD30C10" w14:textId="77777777" w:rsidR="0037656B" w:rsidRPr="00703906" w:rsidRDefault="0037656B" w:rsidP="00AD54AE">
          <w:pPr>
            <w:tabs>
              <w:tab w:val="right" w:pos="9356"/>
            </w:tabs>
            <w:spacing w:after="0"/>
            <w:ind w:right="-284"/>
            <w:jc w:val="right"/>
            <w:rPr>
              <w:rFonts w:eastAsia="Times New Roman" w:cs="Times New Roman"/>
              <w:sz w:val="20"/>
              <w:szCs w:val="20"/>
            </w:rPr>
          </w:pPr>
          <w:r>
            <w:rPr>
              <w:noProof/>
              <w:sz w:val="20"/>
              <w:szCs w:val="20"/>
              <w:lang w:val="de-DE" w:eastAsia="de-DE"/>
            </w:rPr>
            <w:drawing>
              <wp:anchor distT="0" distB="0" distL="114300" distR="114300" simplePos="0" relativeHeight="251658240" behindDoc="0" locked="0" layoutInCell="1" allowOverlap="1" wp14:anchorId="20F174A1" wp14:editId="6C4B026E">
                <wp:simplePos x="0" y="0"/>
                <wp:positionH relativeFrom="column">
                  <wp:posOffset>-93345</wp:posOffset>
                </wp:positionH>
                <wp:positionV relativeFrom="paragraph">
                  <wp:posOffset>-155575</wp:posOffset>
                </wp:positionV>
                <wp:extent cx="2163600" cy="901817"/>
                <wp:effectExtent l="0" t="0" r="8255" b="0"/>
                <wp:wrapNone/>
                <wp:docPr id="834562598" name="Grafik 4"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G I Z logo as red lowercase letters g i z and the full company name ‘Deutsche Gesellschaft für Internationale Zusammenarbeit (G I Z) G m b H’ on a white background"/>
                        <pic:cNvPicPr/>
                      </pic:nvPicPr>
                      <pic:blipFill>
                        <a:blip r:embed="rId1">
                          <a:extLst>
                            <a:ext uri="{28A0092B-C50C-407E-A947-70E740481C1C}">
                              <a14:useLocalDpi xmlns:a14="http://schemas.microsoft.com/office/drawing/2010/main" val="0"/>
                            </a:ext>
                          </a:extLst>
                        </a:blip>
                        <a:stretch>
                          <a:fillRect/>
                        </a:stretch>
                      </pic:blipFill>
                      <pic:spPr>
                        <a:xfrm>
                          <a:off x="0" y="0"/>
                          <a:ext cx="2163600" cy="901817"/>
                        </a:xfrm>
                        <a:prstGeom prst="rect">
                          <a:avLst/>
                        </a:prstGeom>
                      </pic:spPr>
                    </pic:pic>
                  </a:graphicData>
                </a:graphic>
              </wp:anchor>
            </w:drawing>
          </w:r>
        </w:p>
      </w:tc>
    </w:tr>
  </w:tbl>
  <w:p w14:paraId="4710700F" w14:textId="77777777" w:rsidR="0037656B" w:rsidRDefault="0037656B" w:rsidP="00901381">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82" w:type="pct"/>
      <w:tblLayout w:type="fixed"/>
      <w:tblCellMar>
        <w:left w:w="0" w:type="dxa"/>
        <w:right w:w="0" w:type="dxa"/>
      </w:tblCellMar>
      <w:tblLook w:val="00A0" w:firstRow="1" w:lastRow="0" w:firstColumn="1" w:lastColumn="0" w:noHBand="0" w:noVBand="0"/>
    </w:tblPr>
    <w:tblGrid>
      <w:gridCol w:w="6537"/>
      <w:gridCol w:w="3045"/>
    </w:tblGrid>
    <w:tr w:rsidR="0037656B" w:rsidRPr="00703906" w14:paraId="56AE600F" w14:textId="77777777" w:rsidTr="009A3D9B">
      <w:trPr>
        <w:trHeight w:val="567"/>
      </w:trPr>
      <w:tc>
        <w:tcPr>
          <w:tcW w:w="3411" w:type="pct"/>
          <w:vAlign w:val="bottom"/>
        </w:tcPr>
        <w:p w14:paraId="323F2AB6" w14:textId="77777777" w:rsidR="0037656B" w:rsidRPr="00B6676B" w:rsidRDefault="0037656B">
          <w:pPr>
            <w:pStyle w:val="Heading1"/>
            <w:spacing w:before="0" w:after="140"/>
            <w:rPr>
              <w:sz w:val="28"/>
            </w:rPr>
          </w:pPr>
          <w:r>
            <w:rPr>
              <w:sz w:val="28"/>
            </w:rPr>
            <w:t>Terms of reference (</w:t>
          </w:r>
          <w:proofErr w:type="spellStart"/>
          <w:r>
            <w:rPr>
              <w:sz w:val="28"/>
            </w:rPr>
            <w:t>ToRs</w:t>
          </w:r>
          <w:proofErr w:type="spellEnd"/>
          <w:r>
            <w:rPr>
              <w:sz w:val="28"/>
            </w:rPr>
            <w:t>) for the procurement of services above the EU threshold</w:t>
          </w:r>
        </w:p>
      </w:tc>
      <w:tc>
        <w:tcPr>
          <w:tcW w:w="1589" w:type="pct"/>
        </w:tcPr>
        <w:p w14:paraId="3C5652AC" w14:textId="5985E30C" w:rsidR="0037656B" w:rsidRPr="00703906" w:rsidRDefault="00C36A85" w:rsidP="00495C36">
          <w:pPr>
            <w:tabs>
              <w:tab w:val="right" w:pos="9356"/>
            </w:tabs>
            <w:spacing w:after="0"/>
            <w:ind w:right="-284"/>
            <w:jc w:val="right"/>
            <w:rPr>
              <w:rFonts w:eastAsia="Times New Roman" w:cs="Times New Roman"/>
              <w:sz w:val="20"/>
              <w:szCs w:val="20"/>
            </w:rPr>
          </w:pPr>
          <w:r>
            <w:rPr>
              <w:noProof/>
              <w:sz w:val="20"/>
              <w:szCs w:val="20"/>
              <w:lang w:val="de-DE" w:eastAsia="de-DE"/>
            </w:rPr>
            <w:drawing>
              <wp:anchor distT="0" distB="0" distL="114300" distR="114300" simplePos="0" relativeHeight="251659264" behindDoc="0" locked="0" layoutInCell="1" allowOverlap="1" wp14:anchorId="1D55B6CC" wp14:editId="56DD61F1">
                <wp:simplePos x="0" y="0"/>
                <wp:positionH relativeFrom="column">
                  <wp:posOffset>147955</wp:posOffset>
                </wp:positionH>
                <wp:positionV relativeFrom="paragraph">
                  <wp:posOffset>-180975</wp:posOffset>
                </wp:positionV>
                <wp:extent cx="2163600" cy="901817"/>
                <wp:effectExtent l="0" t="0" r="8255" b="0"/>
                <wp:wrapNone/>
                <wp:docPr id="1863211764" name="Grafik 3"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G I Z logo as red lowercase letters g i z and the full company name ‘Deutsche Gesellschaft für Internationale Zusammenarbeit (G I Z) G m b H’ on a white background"/>
                        <pic:cNvPicPr/>
                      </pic:nvPicPr>
                      <pic:blipFill>
                        <a:blip r:embed="rId1">
                          <a:extLst>
                            <a:ext uri="{28A0092B-C50C-407E-A947-70E740481C1C}">
                              <a14:useLocalDpi xmlns:a14="http://schemas.microsoft.com/office/drawing/2010/main" val="0"/>
                            </a:ext>
                          </a:extLst>
                        </a:blip>
                        <a:stretch>
                          <a:fillRect/>
                        </a:stretch>
                      </pic:blipFill>
                      <pic:spPr>
                        <a:xfrm>
                          <a:off x="0" y="0"/>
                          <a:ext cx="2163600" cy="901817"/>
                        </a:xfrm>
                        <a:prstGeom prst="rect">
                          <a:avLst/>
                        </a:prstGeom>
                      </pic:spPr>
                    </pic:pic>
                  </a:graphicData>
                </a:graphic>
              </wp:anchor>
            </w:drawing>
          </w:r>
        </w:p>
      </w:tc>
    </w:tr>
  </w:tbl>
  <w:p w14:paraId="7AA7F58A" w14:textId="7551ADCF" w:rsidR="0037656B" w:rsidRPr="00E4619F" w:rsidRDefault="0037656B" w:rsidP="00E4619F">
    <w:pPr>
      <w:spacing w:before="0" w:after="120"/>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D4181"/>
    <w:multiLevelType w:val="hybridMultilevel"/>
    <w:tmpl w:val="4182898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6033296"/>
    <w:multiLevelType w:val="multilevel"/>
    <w:tmpl w:val="B4FE09A0"/>
    <w:lvl w:ilvl="0">
      <w:start w:val="6"/>
      <w:numFmt w:val="decimal"/>
      <w:lvlText w:val="%1."/>
      <w:lvlJc w:val="left"/>
      <w:pPr>
        <w:ind w:left="567" w:hanging="567"/>
      </w:pPr>
      <w:rPr>
        <w:rFonts w:hint="default"/>
        <w:b/>
        <w:bCs w:val="0"/>
      </w:rPr>
    </w:lvl>
    <w:lvl w:ilvl="1">
      <w:start w:val="4"/>
      <w:numFmt w:val="decimal"/>
      <w:lvlText w:val="%1.%2."/>
      <w:lvlJc w:val="left"/>
      <w:pPr>
        <w:ind w:left="567" w:hanging="567"/>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E13A73"/>
    <w:multiLevelType w:val="hybridMultilevel"/>
    <w:tmpl w:val="33D0F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2710E"/>
    <w:multiLevelType w:val="multilevel"/>
    <w:tmpl w:val="5E00795C"/>
    <w:lvl w:ilvl="0">
      <w:start w:val="7"/>
      <w:numFmt w:val="decimal"/>
      <w:lvlText w:val="%1."/>
      <w:lvlJc w:val="left"/>
      <w:pPr>
        <w:ind w:left="708" w:hanging="567"/>
      </w:pPr>
      <w:rPr>
        <w:rFonts w:hint="default"/>
      </w:rPr>
    </w:lvl>
    <w:lvl w:ilvl="1">
      <w:start w:val="4"/>
      <w:numFmt w:val="decimal"/>
      <w:lvlText w:val="%1.%2."/>
      <w:lvlJc w:val="left"/>
      <w:pPr>
        <w:ind w:left="567" w:hanging="567"/>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DB7A65"/>
    <w:multiLevelType w:val="multilevel"/>
    <w:tmpl w:val="BDF844F4"/>
    <w:lvl w:ilvl="0">
      <w:numFmt w:val="decimal"/>
      <w:lvlText w:val="%1."/>
      <w:lvlJc w:val="left"/>
      <w:pPr>
        <w:ind w:left="567" w:hanging="567"/>
      </w:pPr>
      <w:rPr>
        <w:rFonts w:hint="default"/>
      </w:rPr>
    </w:lvl>
    <w:lvl w:ilvl="1">
      <w:start w:val="1"/>
      <w:numFmt w:val="decimal"/>
      <w:lvlText w:val="%1.%2."/>
      <w:lvlJc w:val="left"/>
      <w:pPr>
        <w:ind w:left="567" w:hanging="567"/>
      </w:pPr>
      <w:rPr>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1626FB"/>
    <w:multiLevelType w:val="hybridMultilevel"/>
    <w:tmpl w:val="4CA0E744"/>
    <w:lvl w:ilvl="0" w:tplc="CEECC9FE">
      <w:start w:val="1"/>
      <w:numFmt w:val="bullet"/>
      <w:lvlText w:val=""/>
      <w:lvlJc w:val="left"/>
      <w:pPr>
        <w:ind w:left="720" w:hanging="360"/>
      </w:pPr>
      <w:rPr>
        <w:rFonts w:ascii="Symbol" w:hAnsi="Symbol"/>
      </w:rPr>
    </w:lvl>
    <w:lvl w:ilvl="1" w:tplc="8F44BC66">
      <w:start w:val="1"/>
      <w:numFmt w:val="bullet"/>
      <w:lvlText w:val=""/>
      <w:lvlJc w:val="left"/>
      <w:pPr>
        <w:ind w:left="720" w:hanging="360"/>
      </w:pPr>
      <w:rPr>
        <w:rFonts w:ascii="Symbol" w:hAnsi="Symbol"/>
      </w:rPr>
    </w:lvl>
    <w:lvl w:ilvl="2" w:tplc="0DF25D2A">
      <w:start w:val="1"/>
      <w:numFmt w:val="bullet"/>
      <w:lvlText w:val=""/>
      <w:lvlJc w:val="left"/>
      <w:pPr>
        <w:ind w:left="720" w:hanging="360"/>
      </w:pPr>
      <w:rPr>
        <w:rFonts w:ascii="Symbol" w:hAnsi="Symbol"/>
      </w:rPr>
    </w:lvl>
    <w:lvl w:ilvl="3" w:tplc="AAB0A100">
      <w:start w:val="1"/>
      <w:numFmt w:val="bullet"/>
      <w:lvlText w:val=""/>
      <w:lvlJc w:val="left"/>
      <w:pPr>
        <w:ind w:left="720" w:hanging="360"/>
      </w:pPr>
      <w:rPr>
        <w:rFonts w:ascii="Symbol" w:hAnsi="Symbol"/>
      </w:rPr>
    </w:lvl>
    <w:lvl w:ilvl="4" w:tplc="18B2AE7E">
      <w:start w:val="1"/>
      <w:numFmt w:val="bullet"/>
      <w:lvlText w:val=""/>
      <w:lvlJc w:val="left"/>
      <w:pPr>
        <w:ind w:left="720" w:hanging="360"/>
      </w:pPr>
      <w:rPr>
        <w:rFonts w:ascii="Symbol" w:hAnsi="Symbol"/>
      </w:rPr>
    </w:lvl>
    <w:lvl w:ilvl="5" w:tplc="96D2A5E0">
      <w:start w:val="1"/>
      <w:numFmt w:val="bullet"/>
      <w:lvlText w:val=""/>
      <w:lvlJc w:val="left"/>
      <w:pPr>
        <w:ind w:left="720" w:hanging="360"/>
      </w:pPr>
      <w:rPr>
        <w:rFonts w:ascii="Symbol" w:hAnsi="Symbol"/>
      </w:rPr>
    </w:lvl>
    <w:lvl w:ilvl="6" w:tplc="3608586C">
      <w:start w:val="1"/>
      <w:numFmt w:val="bullet"/>
      <w:lvlText w:val=""/>
      <w:lvlJc w:val="left"/>
      <w:pPr>
        <w:ind w:left="720" w:hanging="360"/>
      </w:pPr>
      <w:rPr>
        <w:rFonts w:ascii="Symbol" w:hAnsi="Symbol"/>
      </w:rPr>
    </w:lvl>
    <w:lvl w:ilvl="7" w:tplc="7EC235FE">
      <w:start w:val="1"/>
      <w:numFmt w:val="bullet"/>
      <w:lvlText w:val=""/>
      <w:lvlJc w:val="left"/>
      <w:pPr>
        <w:ind w:left="720" w:hanging="360"/>
      </w:pPr>
      <w:rPr>
        <w:rFonts w:ascii="Symbol" w:hAnsi="Symbol"/>
      </w:rPr>
    </w:lvl>
    <w:lvl w:ilvl="8" w:tplc="C4384904">
      <w:start w:val="1"/>
      <w:numFmt w:val="bullet"/>
      <w:lvlText w:val=""/>
      <w:lvlJc w:val="left"/>
      <w:pPr>
        <w:ind w:left="720" w:hanging="360"/>
      </w:pPr>
      <w:rPr>
        <w:rFonts w:ascii="Symbol" w:hAnsi="Symbol"/>
      </w:rPr>
    </w:lvl>
  </w:abstractNum>
  <w:abstractNum w:abstractNumId="6" w15:restartNumberingAfterBreak="0">
    <w:nsid w:val="2429747B"/>
    <w:multiLevelType w:val="multilevel"/>
    <w:tmpl w:val="885008D6"/>
    <w:lvl w:ilvl="0">
      <w:start w:val="8"/>
      <w:numFmt w:val="decimal"/>
      <w:lvlText w:val="%1"/>
      <w:lvlJc w:val="left"/>
      <w:pPr>
        <w:ind w:left="360" w:hanging="360"/>
      </w:pPr>
      <w:rPr>
        <w:rFonts w:hint="default"/>
      </w:rPr>
    </w:lvl>
    <w:lvl w:ilvl="1">
      <w:start w:val="1"/>
      <w:numFmt w:val="decimal"/>
      <w:lvlText w:val="%1.%2"/>
      <w:lvlJc w:val="left"/>
      <w:pPr>
        <w:ind w:left="1222" w:hanging="360"/>
      </w:pPr>
      <w:rPr>
        <w:rFonts w:hint="default"/>
        <w:b w:val="0"/>
        <w:bCs/>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7" w15:restartNumberingAfterBreak="0">
    <w:nsid w:val="25944D82"/>
    <w:multiLevelType w:val="multilevel"/>
    <w:tmpl w:val="1BDC14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6A453B"/>
    <w:multiLevelType w:val="hybridMultilevel"/>
    <w:tmpl w:val="322AFE0A"/>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0A32C4A"/>
    <w:multiLevelType w:val="hybridMultilevel"/>
    <w:tmpl w:val="56FA2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6759D2"/>
    <w:multiLevelType w:val="hybridMultilevel"/>
    <w:tmpl w:val="F6EC5A56"/>
    <w:lvl w:ilvl="0" w:tplc="0422000D">
      <w:start w:val="1"/>
      <w:numFmt w:val="bullet"/>
      <w:lvlText w:val=""/>
      <w:lvlJc w:val="left"/>
      <w:pPr>
        <w:ind w:left="425" w:hanging="425"/>
      </w:pPr>
      <w:rPr>
        <w:rFonts w:ascii="Wingdings" w:hAnsi="Wingdings" w:hint="default"/>
      </w:rPr>
    </w:lvl>
    <w:lvl w:ilvl="1" w:tplc="FFFFFFFF">
      <w:start w:val="1"/>
      <w:numFmt w:val="bullet"/>
      <w:lvlText w:val=""/>
      <w:lvlJc w:val="left"/>
      <w:pPr>
        <w:ind w:left="425" w:hanging="425"/>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BB847C1"/>
    <w:multiLevelType w:val="multilevel"/>
    <w:tmpl w:val="1C74DA42"/>
    <w:lvl w:ilvl="0">
      <w:start w:val="4"/>
      <w:numFmt w:val="decimal"/>
      <w:lvlText w:val="%1."/>
      <w:lvlJc w:val="left"/>
      <w:pPr>
        <w:ind w:left="567" w:hanging="567"/>
      </w:pPr>
      <w:rPr>
        <w:rFonts w:hint="default"/>
      </w:rPr>
    </w:lvl>
    <w:lvl w:ilvl="1">
      <w:start w:val="1"/>
      <w:numFmt w:val="decimal"/>
      <w:lvlText w:val="%1.%2."/>
      <w:lvlJc w:val="left"/>
      <w:pPr>
        <w:ind w:left="567" w:hanging="567"/>
      </w:pPr>
      <w:rPr>
        <w:rFonts w:hint="default"/>
        <w:b/>
        <w:bCs/>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1939FD"/>
    <w:multiLevelType w:val="hybridMultilevel"/>
    <w:tmpl w:val="255A6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8A12C9"/>
    <w:multiLevelType w:val="hybridMultilevel"/>
    <w:tmpl w:val="C8168ABC"/>
    <w:lvl w:ilvl="0" w:tplc="E78687EE">
      <w:start w:val="1"/>
      <w:numFmt w:val="bullet"/>
      <w:lvlText w:val=""/>
      <w:lvlJc w:val="left"/>
      <w:pPr>
        <w:ind w:left="720" w:hanging="360"/>
      </w:pPr>
      <w:rPr>
        <w:rFonts w:ascii="Symbol" w:hAnsi="Symbol"/>
      </w:rPr>
    </w:lvl>
    <w:lvl w:ilvl="1" w:tplc="487C2778">
      <w:start w:val="1"/>
      <w:numFmt w:val="bullet"/>
      <w:lvlText w:val=""/>
      <w:lvlJc w:val="left"/>
      <w:pPr>
        <w:ind w:left="720" w:hanging="360"/>
      </w:pPr>
      <w:rPr>
        <w:rFonts w:ascii="Symbol" w:hAnsi="Symbol"/>
      </w:rPr>
    </w:lvl>
    <w:lvl w:ilvl="2" w:tplc="A5622C04">
      <w:start w:val="1"/>
      <w:numFmt w:val="bullet"/>
      <w:lvlText w:val=""/>
      <w:lvlJc w:val="left"/>
      <w:pPr>
        <w:ind w:left="720" w:hanging="360"/>
      </w:pPr>
      <w:rPr>
        <w:rFonts w:ascii="Symbol" w:hAnsi="Symbol"/>
      </w:rPr>
    </w:lvl>
    <w:lvl w:ilvl="3" w:tplc="E14813F6">
      <w:start w:val="1"/>
      <w:numFmt w:val="bullet"/>
      <w:lvlText w:val=""/>
      <w:lvlJc w:val="left"/>
      <w:pPr>
        <w:ind w:left="720" w:hanging="360"/>
      </w:pPr>
      <w:rPr>
        <w:rFonts w:ascii="Symbol" w:hAnsi="Symbol"/>
      </w:rPr>
    </w:lvl>
    <w:lvl w:ilvl="4" w:tplc="2DD25320">
      <w:start w:val="1"/>
      <w:numFmt w:val="bullet"/>
      <w:lvlText w:val=""/>
      <w:lvlJc w:val="left"/>
      <w:pPr>
        <w:ind w:left="720" w:hanging="360"/>
      </w:pPr>
      <w:rPr>
        <w:rFonts w:ascii="Symbol" w:hAnsi="Symbol"/>
      </w:rPr>
    </w:lvl>
    <w:lvl w:ilvl="5" w:tplc="4AA06C7E">
      <w:start w:val="1"/>
      <w:numFmt w:val="bullet"/>
      <w:lvlText w:val=""/>
      <w:lvlJc w:val="left"/>
      <w:pPr>
        <w:ind w:left="720" w:hanging="360"/>
      </w:pPr>
      <w:rPr>
        <w:rFonts w:ascii="Symbol" w:hAnsi="Symbol"/>
      </w:rPr>
    </w:lvl>
    <w:lvl w:ilvl="6" w:tplc="8C88C516">
      <w:start w:val="1"/>
      <w:numFmt w:val="bullet"/>
      <w:lvlText w:val=""/>
      <w:lvlJc w:val="left"/>
      <w:pPr>
        <w:ind w:left="720" w:hanging="360"/>
      </w:pPr>
      <w:rPr>
        <w:rFonts w:ascii="Symbol" w:hAnsi="Symbol"/>
      </w:rPr>
    </w:lvl>
    <w:lvl w:ilvl="7" w:tplc="550ADCA2">
      <w:start w:val="1"/>
      <w:numFmt w:val="bullet"/>
      <w:lvlText w:val=""/>
      <w:lvlJc w:val="left"/>
      <w:pPr>
        <w:ind w:left="720" w:hanging="360"/>
      </w:pPr>
      <w:rPr>
        <w:rFonts w:ascii="Symbol" w:hAnsi="Symbol"/>
      </w:rPr>
    </w:lvl>
    <w:lvl w:ilvl="8" w:tplc="E898C2DA">
      <w:start w:val="1"/>
      <w:numFmt w:val="bullet"/>
      <w:lvlText w:val=""/>
      <w:lvlJc w:val="left"/>
      <w:pPr>
        <w:ind w:left="720" w:hanging="360"/>
      </w:pPr>
      <w:rPr>
        <w:rFonts w:ascii="Symbol" w:hAnsi="Symbol"/>
      </w:rPr>
    </w:lvl>
  </w:abstractNum>
  <w:abstractNum w:abstractNumId="16" w15:restartNumberingAfterBreak="0">
    <w:nsid w:val="42643D7A"/>
    <w:multiLevelType w:val="multilevel"/>
    <w:tmpl w:val="75B6677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6336" w:hanging="1800"/>
      </w:pPr>
      <w:rPr>
        <w:rFonts w:cstheme="minorBidi" w:hint="default"/>
      </w:rPr>
    </w:lvl>
  </w:abstractNum>
  <w:abstractNum w:abstractNumId="17" w15:restartNumberingAfterBreak="0">
    <w:nsid w:val="48256575"/>
    <w:multiLevelType w:val="hybridMultilevel"/>
    <w:tmpl w:val="5296C1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DDB042D"/>
    <w:multiLevelType w:val="hybridMultilevel"/>
    <w:tmpl w:val="D2801D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2" w15:restartNumberingAfterBreak="0">
    <w:nsid w:val="56C17680"/>
    <w:multiLevelType w:val="hybridMultilevel"/>
    <w:tmpl w:val="A42237E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8E75042"/>
    <w:multiLevelType w:val="multilevel"/>
    <w:tmpl w:val="D7F46EDA"/>
    <w:lvl w:ilvl="0">
      <w:start w:val="8"/>
      <w:numFmt w:val="decimal"/>
      <w:lvlText w:val="%1."/>
      <w:lvlJc w:val="left"/>
      <w:pPr>
        <w:ind w:left="567" w:hanging="567"/>
      </w:pPr>
      <w:rPr>
        <w:rFonts w:hint="default"/>
      </w:rPr>
    </w:lvl>
    <w:lvl w:ilvl="1">
      <w:start w:val="1"/>
      <w:numFmt w:val="decimal"/>
      <w:lvlText w:val="%1.%2."/>
      <w:lvlJc w:val="left"/>
      <w:pPr>
        <w:ind w:left="567" w:hanging="567"/>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B0273D"/>
    <w:multiLevelType w:val="hybridMultilevel"/>
    <w:tmpl w:val="70EC7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2072AF"/>
    <w:multiLevelType w:val="hybridMultilevel"/>
    <w:tmpl w:val="D2A48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3C2F38"/>
    <w:multiLevelType w:val="hybridMultilevel"/>
    <w:tmpl w:val="011E2F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136584"/>
    <w:multiLevelType w:val="hybridMultilevel"/>
    <w:tmpl w:val="113ED5FE"/>
    <w:lvl w:ilvl="0" w:tplc="05A4A624">
      <w:start w:val="8"/>
      <w:numFmt w:val="decimal"/>
      <w:lvlText w:val="%1."/>
      <w:lvlJc w:val="left"/>
      <w:pPr>
        <w:ind w:left="502" w:hanging="360"/>
      </w:pPr>
      <w:rPr>
        <w:rFonts w:hint="default"/>
        <w:b/>
        <w:bCs/>
      </w:rPr>
    </w:lvl>
    <w:lvl w:ilvl="1" w:tplc="04220019">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9"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737E7B2C"/>
    <w:multiLevelType w:val="hybridMultilevel"/>
    <w:tmpl w:val="2CECDCA8"/>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947731666">
    <w:abstractNumId w:val="4"/>
  </w:num>
  <w:num w:numId="2" w16cid:durableId="2145002657">
    <w:abstractNumId w:val="25"/>
  </w:num>
  <w:num w:numId="3" w16cid:durableId="1412921139">
    <w:abstractNumId w:val="1"/>
  </w:num>
  <w:num w:numId="4" w16cid:durableId="915556887">
    <w:abstractNumId w:val="30"/>
  </w:num>
  <w:num w:numId="5" w16cid:durableId="1146125201">
    <w:abstractNumId w:val="12"/>
  </w:num>
  <w:num w:numId="6" w16cid:durableId="1582330595">
    <w:abstractNumId w:val="27"/>
  </w:num>
  <w:num w:numId="7" w16cid:durableId="922035159">
    <w:abstractNumId w:val="3"/>
  </w:num>
  <w:num w:numId="8" w16cid:durableId="6560632">
    <w:abstractNumId w:val="2"/>
  </w:num>
  <w:num w:numId="9" w16cid:durableId="1057702409">
    <w:abstractNumId w:val="9"/>
  </w:num>
  <w:num w:numId="10" w16cid:durableId="1133865257">
    <w:abstractNumId w:val="13"/>
  </w:num>
  <w:num w:numId="11" w16cid:durableId="1973096248">
    <w:abstractNumId w:val="18"/>
  </w:num>
  <w:num w:numId="12" w16cid:durableId="1621303543">
    <w:abstractNumId w:val="26"/>
  </w:num>
  <w:num w:numId="13" w16cid:durableId="473257268">
    <w:abstractNumId w:val="20"/>
  </w:num>
  <w:num w:numId="14" w16cid:durableId="1888682693">
    <w:abstractNumId w:val="24"/>
  </w:num>
  <w:num w:numId="15" w16cid:durableId="80496694">
    <w:abstractNumId w:val="11"/>
  </w:num>
  <w:num w:numId="16" w16cid:durableId="389230115">
    <w:abstractNumId w:val="8"/>
  </w:num>
  <w:num w:numId="17" w16cid:durableId="1712919983">
    <w:abstractNumId w:val="0"/>
  </w:num>
  <w:num w:numId="18" w16cid:durableId="1179848689">
    <w:abstractNumId w:val="22"/>
  </w:num>
  <w:num w:numId="19" w16cid:durableId="2006857465">
    <w:abstractNumId w:val="17"/>
  </w:num>
  <w:num w:numId="20" w16cid:durableId="1509102298">
    <w:abstractNumId w:val="10"/>
  </w:num>
  <w:num w:numId="21" w16cid:durableId="8529596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0251071">
    <w:abstractNumId w:val="23"/>
  </w:num>
  <w:num w:numId="23" w16cid:durableId="1747921526">
    <w:abstractNumId w:val="31"/>
  </w:num>
  <w:num w:numId="24" w16cid:durableId="20210038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942705">
    <w:abstractNumId w:val="28"/>
  </w:num>
  <w:num w:numId="26" w16cid:durableId="2080781869">
    <w:abstractNumId w:val="6"/>
  </w:num>
  <w:num w:numId="27" w16cid:durableId="1553886304">
    <w:abstractNumId w:val="29"/>
  </w:num>
  <w:num w:numId="28" w16cid:durableId="1796295452">
    <w:abstractNumId w:val="7"/>
  </w:num>
  <w:num w:numId="29" w16cid:durableId="1501891588">
    <w:abstractNumId w:val="16"/>
  </w:num>
  <w:num w:numId="30" w16cid:durableId="2052680152">
    <w:abstractNumId w:val="14"/>
  </w:num>
  <w:num w:numId="31" w16cid:durableId="985426900">
    <w:abstractNumId w:val="5"/>
  </w:num>
  <w:num w:numId="32" w16cid:durableId="1395012224">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E5"/>
    <w:rsid w:val="00000753"/>
    <w:rsid w:val="00000B57"/>
    <w:rsid w:val="00001065"/>
    <w:rsid w:val="000016B8"/>
    <w:rsid w:val="00003A9A"/>
    <w:rsid w:val="00003FD6"/>
    <w:rsid w:val="00004A34"/>
    <w:rsid w:val="00005DD1"/>
    <w:rsid w:val="00007327"/>
    <w:rsid w:val="00010EDA"/>
    <w:rsid w:val="00012294"/>
    <w:rsid w:val="00012C3E"/>
    <w:rsid w:val="00013227"/>
    <w:rsid w:val="000157F1"/>
    <w:rsid w:val="00021B2B"/>
    <w:rsid w:val="0002446F"/>
    <w:rsid w:val="000256E6"/>
    <w:rsid w:val="00026B2B"/>
    <w:rsid w:val="0002712E"/>
    <w:rsid w:val="000273AE"/>
    <w:rsid w:val="0002D7B5"/>
    <w:rsid w:val="000328B3"/>
    <w:rsid w:val="00032B38"/>
    <w:rsid w:val="000345DC"/>
    <w:rsid w:val="000356E4"/>
    <w:rsid w:val="00035938"/>
    <w:rsid w:val="000362E7"/>
    <w:rsid w:val="000370F0"/>
    <w:rsid w:val="00037A60"/>
    <w:rsid w:val="00040569"/>
    <w:rsid w:val="00040789"/>
    <w:rsid w:val="00041225"/>
    <w:rsid w:val="000418D0"/>
    <w:rsid w:val="000419A0"/>
    <w:rsid w:val="00044A5F"/>
    <w:rsid w:val="0004625E"/>
    <w:rsid w:val="000465EA"/>
    <w:rsid w:val="00050235"/>
    <w:rsid w:val="00052173"/>
    <w:rsid w:val="000541BE"/>
    <w:rsid w:val="000568B0"/>
    <w:rsid w:val="000575DD"/>
    <w:rsid w:val="00057667"/>
    <w:rsid w:val="00061457"/>
    <w:rsid w:val="00061DEC"/>
    <w:rsid w:val="000622C9"/>
    <w:rsid w:val="00064848"/>
    <w:rsid w:val="00064B61"/>
    <w:rsid w:val="00065586"/>
    <w:rsid w:val="00065CC0"/>
    <w:rsid w:val="00071825"/>
    <w:rsid w:val="000745FE"/>
    <w:rsid w:val="00075333"/>
    <w:rsid w:val="000753F3"/>
    <w:rsid w:val="00076D92"/>
    <w:rsid w:val="00077372"/>
    <w:rsid w:val="0007767F"/>
    <w:rsid w:val="0007798B"/>
    <w:rsid w:val="0008008F"/>
    <w:rsid w:val="00080EBA"/>
    <w:rsid w:val="000818C6"/>
    <w:rsid w:val="00082933"/>
    <w:rsid w:val="00084508"/>
    <w:rsid w:val="000851AA"/>
    <w:rsid w:val="0008743B"/>
    <w:rsid w:val="000942FD"/>
    <w:rsid w:val="00097939"/>
    <w:rsid w:val="00097B57"/>
    <w:rsid w:val="000A000E"/>
    <w:rsid w:val="000A05D5"/>
    <w:rsid w:val="000A1317"/>
    <w:rsid w:val="000A156F"/>
    <w:rsid w:val="000A1DF7"/>
    <w:rsid w:val="000A265A"/>
    <w:rsid w:val="000A36A5"/>
    <w:rsid w:val="000A431E"/>
    <w:rsid w:val="000A466D"/>
    <w:rsid w:val="000A5DCB"/>
    <w:rsid w:val="000A754F"/>
    <w:rsid w:val="000A7BD1"/>
    <w:rsid w:val="000B1B33"/>
    <w:rsid w:val="000B229E"/>
    <w:rsid w:val="000B38DD"/>
    <w:rsid w:val="000C0177"/>
    <w:rsid w:val="000C15B2"/>
    <w:rsid w:val="000C1970"/>
    <w:rsid w:val="000C27E2"/>
    <w:rsid w:val="000C2BC2"/>
    <w:rsid w:val="000C3036"/>
    <w:rsid w:val="000C66C1"/>
    <w:rsid w:val="000C7B7F"/>
    <w:rsid w:val="000D0ACB"/>
    <w:rsid w:val="000D2718"/>
    <w:rsid w:val="000D27F8"/>
    <w:rsid w:val="000D360D"/>
    <w:rsid w:val="000D50DE"/>
    <w:rsid w:val="000E0CB8"/>
    <w:rsid w:val="000E12C1"/>
    <w:rsid w:val="000E268F"/>
    <w:rsid w:val="000E27D4"/>
    <w:rsid w:val="000E7F7E"/>
    <w:rsid w:val="000F1277"/>
    <w:rsid w:val="000F156B"/>
    <w:rsid w:val="000F1CAD"/>
    <w:rsid w:val="000F273F"/>
    <w:rsid w:val="000F3348"/>
    <w:rsid w:val="000F34A8"/>
    <w:rsid w:val="000F4FFF"/>
    <w:rsid w:val="000F6EBE"/>
    <w:rsid w:val="000F74FB"/>
    <w:rsid w:val="00100841"/>
    <w:rsid w:val="00101E77"/>
    <w:rsid w:val="00101F12"/>
    <w:rsid w:val="00102437"/>
    <w:rsid w:val="0010267F"/>
    <w:rsid w:val="001029B5"/>
    <w:rsid w:val="00102B73"/>
    <w:rsid w:val="00105C43"/>
    <w:rsid w:val="00106919"/>
    <w:rsid w:val="00107CCC"/>
    <w:rsid w:val="00107EF5"/>
    <w:rsid w:val="0011289C"/>
    <w:rsid w:val="0011317C"/>
    <w:rsid w:val="001141B3"/>
    <w:rsid w:val="00114294"/>
    <w:rsid w:val="0011478A"/>
    <w:rsid w:val="00114A1C"/>
    <w:rsid w:val="00115249"/>
    <w:rsid w:val="001152C1"/>
    <w:rsid w:val="0011562C"/>
    <w:rsid w:val="00116D50"/>
    <w:rsid w:val="001174A2"/>
    <w:rsid w:val="001219E7"/>
    <w:rsid w:val="00121D7F"/>
    <w:rsid w:val="0012354E"/>
    <w:rsid w:val="001252F5"/>
    <w:rsid w:val="001257E2"/>
    <w:rsid w:val="001261F8"/>
    <w:rsid w:val="0013137F"/>
    <w:rsid w:val="00131C69"/>
    <w:rsid w:val="00131DD9"/>
    <w:rsid w:val="00134697"/>
    <w:rsid w:val="001354CE"/>
    <w:rsid w:val="001357BC"/>
    <w:rsid w:val="00135921"/>
    <w:rsid w:val="001366A8"/>
    <w:rsid w:val="00137120"/>
    <w:rsid w:val="00141D04"/>
    <w:rsid w:val="00142965"/>
    <w:rsid w:val="00142F9B"/>
    <w:rsid w:val="00143520"/>
    <w:rsid w:val="001435F2"/>
    <w:rsid w:val="00144CE4"/>
    <w:rsid w:val="0014602C"/>
    <w:rsid w:val="001514C2"/>
    <w:rsid w:val="00151813"/>
    <w:rsid w:val="00153B9C"/>
    <w:rsid w:val="00153DCB"/>
    <w:rsid w:val="0015515B"/>
    <w:rsid w:val="001571BD"/>
    <w:rsid w:val="00157366"/>
    <w:rsid w:val="00157522"/>
    <w:rsid w:val="00160B1D"/>
    <w:rsid w:val="00162087"/>
    <w:rsid w:val="001648B7"/>
    <w:rsid w:val="0016628D"/>
    <w:rsid w:val="0016735C"/>
    <w:rsid w:val="00167DFF"/>
    <w:rsid w:val="00171E99"/>
    <w:rsid w:val="00171F1C"/>
    <w:rsid w:val="00172636"/>
    <w:rsid w:val="001742AB"/>
    <w:rsid w:val="00174E47"/>
    <w:rsid w:val="001775F3"/>
    <w:rsid w:val="00180ADE"/>
    <w:rsid w:val="00180D45"/>
    <w:rsid w:val="00181265"/>
    <w:rsid w:val="0018172A"/>
    <w:rsid w:val="0018260D"/>
    <w:rsid w:val="0018424D"/>
    <w:rsid w:val="00185362"/>
    <w:rsid w:val="001867DE"/>
    <w:rsid w:val="00186A03"/>
    <w:rsid w:val="00187F7D"/>
    <w:rsid w:val="00190A1D"/>
    <w:rsid w:val="00191D6D"/>
    <w:rsid w:val="00192E58"/>
    <w:rsid w:val="00193C6D"/>
    <w:rsid w:val="00194E1F"/>
    <w:rsid w:val="0019640D"/>
    <w:rsid w:val="00197687"/>
    <w:rsid w:val="001A0633"/>
    <w:rsid w:val="001A1CE3"/>
    <w:rsid w:val="001A1FC5"/>
    <w:rsid w:val="001A334C"/>
    <w:rsid w:val="001A60C6"/>
    <w:rsid w:val="001A665B"/>
    <w:rsid w:val="001A7D82"/>
    <w:rsid w:val="001B0141"/>
    <w:rsid w:val="001B22D1"/>
    <w:rsid w:val="001B4AC5"/>
    <w:rsid w:val="001B4B7B"/>
    <w:rsid w:val="001B5970"/>
    <w:rsid w:val="001B6014"/>
    <w:rsid w:val="001B604B"/>
    <w:rsid w:val="001B669A"/>
    <w:rsid w:val="001B7F39"/>
    <w:rsid w:val="001C069C"/>
    <w:rsid w:val="001C0E5B"/>
    <w:rsid w:val="001C1D3D"/>
    <w:rsid w:val="001C26B3"/>
    <w:rsid w:val="001C3238"/>
    <w:rsid w:val="001C40F3"/>
    <w:rsid w:val="001C4279"/>
    <w:rsid w:val="001C6569"/>
    <w:rsid w:val="001C7431"/>
    <w:rsid w:val="001C7F6B"/>
    <w:rsid w:val="001D276B"/>
    <w:rsid w:val="001D34E7"/>
    <w:rsid w:val="001D471E"/>
    <w:rsid w:val="001D61B6"/>
    <w:rsid w:val="001E00C2"/>
    <w:rsid w:val="001E1A86"/>
    <w:rsid w:val="001E5544"/>
    <w:rsid w:val="001E58C1"/>
    <w:rsid w:val="001E678C"/>
    <w:rsid w:val="001E7847"/>
    <w:rsid w:val="001F05AA"/>
    <w:rsid w:val="001F0BDD"/>
    <w:rsid w:val="001F0BED"/>
    <w:rsid w:val="001F0DCB"/>
    <w:rsid w:val="001F3C45"/>
    <w:rsid w:val="001F4B7D"/>
    <w:rsid w:val="001F4EC4"/>
    <w:rsid w:val="001F6CBD"/>
    <w:rsid w:val="001F72C2"/>
    <w:rsid w:val="00202066"/>
    <w:rsid w:val="00204748"/>
    <w:rsid w:val="00204BBA"/>
    <w:rsid w:val="00205690"/>
    <w:rsid w:val="00205D4B"/>
    <w:rsid w:val="00206AC4"/>
    <w:rsid w:val="0021132E"/>
    <w:rsid w:val="00213490"/>
    <w:rsid w:val="0021366C"/>
    <w:rsid w:val="00213C81"/>
    <w:rsid w:val="002166C7"/>
    <w:rsid w:val="00217121"/>
    <w:rsid w:val="00220A1F"/>
    <w:rsid w:val="00221D7A"/>
    <w:rsid w:val="0022369B"/>
    <w:rsid w:val="00223F3D"/>
    <w:rsid w:val="00224A60"/>
    <w:rsid w:val="00226E4E"/>
    <w:rsid w:val="00231559"/>
    <w:rsid w:val="0023214D"/>
    <w:rsid w:val="00232F73"/>
    <w:rsid w:val="002354F2"/>
    <w:rsid w:val="002358AE"/>
    <w:rsid w:val="00237C75"/>
    <w:rsid w:val="00240124"/>
    <w:rsid w:val="0024333E"/>
    <w:rsid w:val="002438D2"/>
    <w:rsid w:val="00243CFC"/>
    <w:rsid w:val="002442A8"/>
    <w:rsid w:val="0024435D"/>
    <w:rsid w:val="00245A33"/>
    <w:rsid w:val="00246316"/>
    <w:rsid w:val="002469D2"/>
    <w:rsid w:val="00246ABA"/>
    <w:rsid w:val="00247DE6"/>
    <w:rsid w:val="00247DFF"/>
    <w:rsid w:val="00251CD5"/>
    <w:rsid w:val="00252826"/>
    <w:rsid w:val="00252895"/>
    <w:rsid w:val="00252C1A"/>
    <w:rsid w:val="002556AB"/>
    <w:rsid w:val="00255B1B"/>
    <w:rsid w:val="00255E57"/>
    <w:rsid w:val="0025748B"/>
    <w:rsid w:val="0026076F"/>
    <w:rsid w:val="00263B1B"/>
    <w:rsid w:val="00263D64"/>
    <w:rsid w:val="00270C4C"/>
    <w:rsid w:val="002737FB"/>
    <w:rsid w:val="0027452A"/>
    <w:rsid w:val="00274F69"/>
    <w:rsid w:val="002769D2"/>
    <w:rsid w:val="002771C4"/>
    <w:rsid w:val="0027724A"/>
    <w:rsid w:val="00281C95"/>
    <w:rsid w:val="002823BA"/>
    <w:rsid w:val="002841FB"/>
    <w:rsid w:val="00285822"/>
    <w:rsid w:val="00285F21"/>
    <w:rsid w:val="00286AFA"/>
    <w:rsid w:val="00287B9B"/>
    <w:rsid w:val="00290EDB"/>
    <w:rsid w:val="00291318"/>
    <w:rsid w:val="00291E4F"/>
    <w:rsid w:val="00292BD4"/>
    <w:rsid w:val="002939AB"/>
    <w:rsid w:val="00294297"/>
    <w:rsid w:val="00295BF5"/>
    <w:rsid w:val="002A054E"/>
    <w:rsid w:val="002A142F"/>
    <w:rsid w:val="002A1970"/>
    <w:rsid w:val="002A503C"/>
    <w:rsid w:val="002A5184"/>
    <w:rsid w:val="002A738C"/>
    <w:rsid w:val="002A7A70"/>
    <w:rsid w:val="002A7F3B"/>
    <w:rsid w:val="002B01E7"/>
    <w:rsid w:val="002B03BB"/>
    <w:rsid w:val="002B0751"/>
    <w:rsid w:val="002B36DA"/>
    <w:rsid w:val="002B3809"/>
    <w:rsid w:val="002B3821"/>
    <w:rsid w:val="002B3B56"/>
    <w:rsid w:val="002B51B2"/>
    <w:rsid w:val="002C060E"/>
    <w:rsid w:val="002C3351"/>
    <w:rsid w:val="002C347A"/>
    <w:rsid w:val="002C3D30"/>
    <w:rsid w:val="002C525E"/>
    <w:rsid w:val="002C7DBD"/>
    <w:rsid w:val="002D1412"/>
    <w:rsid w:val="002D4A12"/>
    <w:rsid w:val="002D676F"/>
    <w:rsid w:val="002D7FEB"/>
    <w:rsid w:val="002E0CE1"/>
    <w:rsid w:val="002E340E"/>
    <w:rsid w:val="002E3FFB"/>
    <w:rsid w:val="002E41AC"/>
    <w:rsid w:val="002E4E37"/>
    <w:rsid w:val="002E524E"/>
    <w:rsid w:val="002E5F69"/>
    <w:rsid w:val="002E5FF8"/>
    <w:rsid w:val="002F0069"/>
    <w:rsid w:val="002F0F94"/>
    <w:rsid w:val="002F1DB4"/>
    <w:rsid w:val="002F2B0D"/>
    <w:rsid w:val="002F4014"/>
    <w:rsid w:val="002F4938"/>
    <w:rsid w:val="002F5986"/>
    <w:rsid w:val="002F6337"/>
    <w:rsid w:val="002F67B0"/>
    <w:rsid w:val="002F703E"/>
    <w:rsid w:val="002F7AAC"/>
    <w:rsid w:val="00300EE0"/>
    <w:rsid w:val="00301315"/>
    <w:rsid w:val="00301FC4"/>
    <w:rsid w:val="00303127"/>
    <w:rsid w:val="0030370B"/>
    <w:rsid w:val="003039D8"/>
    <w:rsid w:val="00304247"/>
    <w:rsid w:val="0030619E"/>
    <w:rsid w:val="00306AEA"/>
    <w:rsid w:val="0030725F"/>
    <w:rsid w:val="0030777A"/>
    <w:rsid w:val="003100DD"/>
    <w:rsid w:val="0031083C"/>
    <w:rsid w:val="00314C2F"/>
    <w:rsid w:val="003176A0"/>
    <w:rsid w:val="003201CA"/>
    <w:rsid w:val="00322D4F"/>
    <w:rsid w:val="00323410"/>
    <w:rsid w:val="00324148"/>
    <w:rsid w:val="00324A1D"/>
    <w:rsid w:val="00325404"/>
    <w:rsid w:val="00326041"/>
    <w:rsid w:val="00326183"/>
    <w:rsid w:val="003266D9"/>
    <w:rsid w:val="003276B5"/>
    <w:rsid w:val="003337E4"/>
    <w:rsid w:val="00333ED3"/>
    <w:rsid w:val="0033482D"/>
    <w:rsid w:val="003376B3"/>
    <w:rsid w:val="00337876"/>
    <w:rsid w:val="00337C03"/>
    <w:rsid w:val="00340C64"/>
    <w:rsid w:val="003413B4"/>
    <w:rsid w:val="00341BBA"/>
    <w:rsid w:val="003423E4"/>
    <w:rsid w:val="003449BB"/>
    <w:rsid w:val="00346F63"/>
    <w:rsid w:val="003471D2"/>
    <w:rsid w:val="0034797F"/>
    <w:rsid w:val="003518DA"/>
    <w:rsid w:val="00353A9B"/>
    <w:rsid w:val="00354C65"/>
    <w:rsid w:val="00356DB9"/>
    <w:rsid w:val="003579AE"/>
    <w:rsid w:val="00357D8A"/>
    <w:rsid w:val="003605DF"/>
    <w:rsid w:val="003617A6"/>
    <w:rsid w:val="00361ABF"/>
    <w:rsid w:val="00361EE8"/>
    <w:rsid w:val="0036299B"/>
    <w:rsid w:val="00363903"/>
    <w:rsid w:val="00364EA5"/>
    <w:rsid w:val="00365E76"/>
    <w:rsid w:val="0036678E"/>
    <w:rsid w:val="003672BC"/>
    <w:rsid w:val="00371326"/>
    <w:rsid w:val="00371670"/>
    <w:rsid w:val="00371C6A"/>
    <w:rsid w:val="00374269"/>
    <w:rsid w:val="0037507D"/>
    <w:rsid w:val="003753E8"/>
    <w:rsid w:val="003754F0"/>
    <w:rsid w:val="003757E3"/>
    <w:rsid w:val="00375ED2"/>
    <w:rsid w:val="0037610D"/>
    <w:rsid w:val="0037656B"/>
    <w:rsid w:val="00377321"/>
    <w:rsid w:val="00380BCB"/>
    <w:rsid w:val="00380D2F"/>
    <w:rsid w:val="00382B6A"/>
    <w:rsid w:val="003864D2"/>
    <w:rsid w:val="00390AF4"/>
    <w:rsid w:val="003924C9"/>
    <w:rsid w:val="00393579"/>
    <w:rsid w:val="00393BCE"/>
    <w:rsid w:val="00394292"/>
    <w:rsid w:val="00394870"/>
    <w:rsid w:val="00395541"/>
    <w:rsid w:val="00396A05"/>
    <w:rsid w:val="003977F3"/>
    <w:rsid w:val="003A4622"/>
    <w:rsid w:val="003A4A6C"/>
    <w:rsid w:val="003A4B64"/>
    <w:rsid w:val="003A6F71"/>
    <w:rsid w:val="003B0490"/>
    <w:rsid w:val="003B2AC6"/>
    <w:rsid w:val="003B2FB0"/>
    <w:rsid w:val="003B305A"/>
    <w:rsid w:val="003B306D"/>
    <w:rsid w:val="003B35C6"/>
    <w:rsid w:val="003B3FED"/>
    <w:rsid w:val="003B5DAD"/>
    <w:rsid w:val="003B7AB1"/>
    <w:rsid w:val="003C0573"/>
    <w:rsid w:val="003C1553"/>
    <w:rsid w:val="003C1EC7"/>
    <w:rsid w:val="003C210E"/>
    <w:rsid w:val="003C3255"/>
    <w:rsid w:val="003C3D29"/>
    <w:rsid w:val="003C41D0"/>
    <w:rsid w:val="003C4BB2"/>
    <w:rsid w:val="003D0725"/>
    <w:rsid w:val="003D2B42"/>
    <w:rsid w:val="003D2C04"/>
    <w:rsid w:val="003D33F7"/>
    <w:rsid w:val="003D34B8"/>
    <w:rsid w:val="003D59A3"/>
    <w:rsid w:val="003D64F1"/>
    <w:rsid w:val="003D6B1B"/>
    <w:rsid w:val="003D6B9D"/>
    <w:rsid w:val="003E13A9"/>
    <w:rsid w:val="003E1783"/>
    <w:rsid w:val="003E29DA"/>
    <w:rsid w:val="003E3082"/>
    <w:rsid w:val="003E416F"/>
    <w:rsid w:val="003E544D"/>
    <w:rsid w:val="003E5CAF"/>
    <w:rsid w:val="003E5EBC"/>
    <w:rsid w:val="003E7533"/>
    <w:rsid w:val="003F0562"/>
    <w:rsid w:val="003F10E6"/>
    <w:rsid w:val="003F10ED"/>
    <w:rsid w:val="003F14CF"/>
    <w:rsid w:val="003F193C"/>
    <w:rsid w:val="003F479B"/>
    <w:rsid w:val="003F73A5"/>
    <w:rsid w:val="00400C41"/>
    <w:rsid w:val="00401D52"/>
    <w:rsid w:val="00402C9A"/>
    <w:rsid w:val="004033C3"/>
    <w:rsid w:val="0040396B"/>
    <w:rsid w:val="00403EC3"/>
    <w:rsid w:val="004051E9"/>
    <w:rsid w:val="004076EF"/>
    <w:rsid w:val="00411A96"/>
    <w:rsid w:val="00412754"/>
    <w:rsid w:val="00412F01"/>
    <w:rsid w:val="00414C07"/>
    <w:rsid w:val="00415296"/>
    <w:rsid w:val="00415767"/>
    <w:rsid w:val="004159D2"/>
    <w:rsid w:val="00416A84"/>
    <w:rsid w:val="004219BC"/>
    <w:rsid w:val="00421E77"/>
    <w:rsid w:val="004220E5"/>
    <w:rsid w:val="00422150"/>
    <w:rsid w:val="00423046"/>
    <w:rsid w:val="004233BD"/>
    <w:rsid w:val="00424BB1"/>
    <w:rsid w:val="0042511D"/>
    <w:rsid w:val="0042537B"/>
    <w:rsid w:val="0042631A"/>
    <w:rsid w:val="00427060"/>
    <w:rsid w:val="00430613"/>
    <w:rsid w:val="004312C3"/>
    <w:rsid w:val="0043185D"/>
    <w:rsid w:val="004321A1"/>
    <w:rsid w:val="0043311A"/>
    <w:rsid w:val="004352A1"/>
    <w:rsid w:val="00437293"/>
    <w:rsid w:val="0044053E"/>
    <w:rsid w:val="004406FA"/>
    <w:rsid w:val="00440E43"/>
    <w:rsid w:val="00441AE2"/>
    <w:rsid w:val="004422E4"/>
    <w:rsid w:val="00442301"/>
    <w:rsid w:val="00442B86"/>
    <w:rsid w:val="004435F6"/>
    <w:rsid w:val="004454B8"/>
    <w:rsid w:val="004458B3"/>
    <w:rsid w:val="0044602F"/>
    <w:rsid w:val="004460A8"/>
    <w:rsid w:val="00446E78"/>
    <w:rsid w:val="00446FF1"/>
    <w:rsid w:val="0045164C"/>
    <w:rsid w:val="00451665"/>
    <w:rsid w:val="00452FC0"/>
    <w:rsid w:val="00453B9B"/>
    <w:rsid w:val="00454030"/>
    <w:rsid w:val="004556B9"/>
    <w:rsid w:val="0045574F"/>
    <w:rsid w:val="00457C09"/>
    <w:rsid w:val="00462427"/>
    <w:rsid w:val="004624D2"/>
    <w:rsid w:val="004636ED"/>
    <w:rsid w:val="00464C22"/>
    <w:rsid w:val="004660FF"/>
    <w:rsid w:val="00466D50"/>
    <w:rsid w:val="00467AF5"/>
    <w:rsid w:val="00467BEF"/>
    <w:rsid w:val="00471FBB"/>
    <w:rsid w:val="00472304"/>
    <w:rsid w:val="00472DF7"/>
    <w:rsid w:val="0047607A"/>
    <w:rsid w:val="00476434"/>
    <w:rsid w:val="00476AF6"/>
    <w:rsid w:val="00476BF3"/>
    <w:rsid w:val="00477AE3"/>
    <w:rsid w:val="004801E3"/>
    <w:rsid w:val="00485B0D"/>
    <w:rsid w:val="00485F8A"/>
    <w:rsid w:val="004869D4"/>
    <w:rsid w:val="00486CBA"/>
    <w:rsid w:val="004872FC"/>
    <w:rsid w:val="00487529"/>
    <w:rsid w:val="00487F04"/>
    <w:rsid w:val="00491B15"/>
    <w:rsid w:val="004929CF"/>
    <w:rsid w:val="00493086"/>
    <w:rsid w:val="00493B56"/>
    <w:rsid w:val="00494412"/>
    <w:rsid w:val="004951B3"/>
    <w:rsid w:val="00495C36"/>
    <w:rsid w:val="004962AC"/>
    <w:rsid w:val="00496CD3"/>
    <w:rsid w:val="004A1CB7"/>
    <w:rsid w:val="004A2404"/>
    <w:rsid w:val="004A52FD"/>
    <w:rsid w:val="004B0A57"/>
    <w:rsid w:val="004B0EFD"/>
    <w:rsid w:val="004B2C55"/>
    <w:rsid w:val="004B3E21"/>
    <w:rsid w:val="004B4BE7"/>
    <w:rsid w:val="004B5903"/>
    <w:rsid w:val="004B5938"/>
    <w:rsid w:val="004B6B99"/>
    <w:rsid w:val="004B6C11"/>
    <w:rsid w:val="004C1AAD"/>
    <w:rsid w:val="004C3610"/>
    <w:rsid w:val="004C5D8B"/>
    <w:rsid w:val="004C5FE7"/>
    <w:rsid w:val="004C65B4"/>
    <w:rsid w:val="004C66BD"/>
    <w:rsid w:val="004C6B1B"/>
    <w:rsid w:val="004C71CA"/>
    <w:rsid w:val="004C72C4"/>
    <w:rsid w:val="004C7A84"/>
    <w:rsid w:val="004C7C8D"/>
    <w:rsid w:val="004D3F9C"/>
    <w:rsid w:val="004D44A8"/>
    <w:rsid w:val="004D4A60"/>
    <w:rsid w:val="004D4D46"/>
    <w:rsid w:val="004D5032"/>
    <w:rsid w:val="004D6A41"/>
    <w:rsid w:val="004D6E26"/>
    <w:rsid w:val="004D72B8"/>
    <w:rsid w:val="004D73FB"/>
    <w:rsid w:val="004E18A0"/>
    <w:rsid w:val="004E1FA6"/>
    <w:rsid w:val="004E2094"/>
    <w:rsid w:val="004E2781"/>
    <w:rsid w:val="004E37CC"/>
    <w:rsid w:val="004E61A1"/>
    <w:rsid w:val="004E64AE"/>
    <w:rsid w:val="004F0223"/>
    <w:rsid w:val="004F0D6E"/>
    <w:rsid w:val="004F0D71"/>
    <w:rsid w:val="004F0DB6"/>
    <w:rsid w:val="004F1B46"/>
    <w:rsid w:val="004F3992"/>
    <w:rsid w:val="004F61A9"/>
    <w:rsid w:val="004F7311"/>
    <w:rsid w:val="00501CB8"/>
    <w:rsid w:val="00502BFF"/>
    <w:rsid w:val="00503B96"/>
    <w:rsid w:val="0050497F"/>
    <w:rsid w:val="005056C7"/>
    <w:rsid w:val="005075C8"/>
    <w:rsid w:val="00510B20"/>
    <w:rsid w:val="00513F9C"/>
    <w:rsid w:val="00517F94"/>
    <w:rsid w:val="005206D8"/>
    <w:rsid w:val="00521580"/>
    <w:rsid w:val="005231A9"/>
    <w:rsid w:val="00530751"/>
    <w:rsid w:val="00530AB1"/>
    <w:rsid w:val="00531429"/>
    <w:rsid w:val="00533BE4"/>
    <w:rsid w:val="00534540"/>
    <w:rsid w:val="00536867"/>
    <w:rsid w:val="00537CF5"/>
    <w:rsid w:val="00541D15"/>
    <w:rsid w:val="005434C4"/>
    <w:rsid w:val="00543E63"/>
    <w:rsid w:val="005452AF"/>
    <w:rsid w:val="0054539D"/>
    <w:rsid w:val="00545595"/>
    <w:rsid w:val="00545BC5"/>
    <w:rsid w:val="00551BDE"/>
    <w:rsid w:val="00552121"/>
    <w:rsid w:val="00552BEE"/>
    <w:rsid w:val="00553C7A"/>
    <w:rsid w:val="00554113"/>
    <w:rsid w:val="00557FF6"/>
    <w:rsid w:val="00560468"/>
    <w:rsid w:val="005611A2"/>
    <w:rsid w:val="005640C5"/>
    <w:rsid w:val="0056420D"/>
    <w:rsid w:val="00564FD8"/>
    <w:rsid w:val="0056634C"/>
    <w:rsid w:val="005667E2"/>
    <w:rsid w:val="005679CD"/>
    <w:rsid w:val="005746DC"/>
    <w:rsid w:val="00575DC5"/>
    <w:rsid w:val="00576087"/>
    <w:rsid w:val="005776D7"/>
    <w:rsid w:val="00580D0A"/>
    <w:rsid w:val="005816B2"/>
    <w:rsid w:val="00585E48"/>
    <w:rsid w:val="00586460"/>
    <w:rsid w:val="00586F8B"/>
    <w:rsid w:val="00590898"/>
    <w:rsid w:val="00593ECA"/>
    <w:rsid w:val="00594BB1"/>
    <w:rsid w:val="00595E15"/>
    <w:rsid w:val="005A0B51"/>
    <w:rsid w:val="005A3A67"/>
    <w:rsid w:val="005A3D86"/>
    <w:rsid w:val="005A738C"/>
    <w:rsid w:val="005A745E"/>
    <w:rsid w:val="005A7777"/>
    <w:rsid w:val="005A7C82"/>
    <w:rsid w:val="005B09AC"/>
    <w:rsid w:val="005B0B80"/>
    <w:rsid w:val="005B1CF4"/>
    <w:rsid w:val="005B3599"/>
    <w:rsid w:val="005B51BE"/>
    <w:rsid w:val="005C1771"/>
    <w:rsid w:val="005C1D9A"/>
    <w:rsid w:val="005C3483"/>
    <w:rsid w:val="005C4391"/>
    <w:rsid w:val="005C51BC"/>
    <w:rsid w:val="005C7695"/>
    <w:rsid w:val="005D1CBA"/>
    <w:rsid w:val="005D1FD8"/>
    <w:rsid w:val="005D2575"/>
    <w:rsid w:val="005D5293"/>
    <w:rsid w:val="005D62D3"/>
    <w:rsid w:val="005D6427"/>
    <w:rsid w:val="005D6F5F"/>
    <w:rsid w:val="005D71C7"/>
    <w:rsid w:val="005D79CC"/>
    <w:rsid w:val="005D7A54"/>
    <w:rsid w:val="005E015F"/>
    <w:rsid w:val="005E1E76"/>
    <w:rsid w:val="005E206C"/>
    <w:rsid w:val="005E2C7F"/>
    <w:rsid w:val="005E3863"/>
    <w:rsid w:val="005E4345"/>
    <w:rsid w:val="005E4B98"/>
    <w:rsid w:val="005E514B"/>
    <w:rsid w:val="005E6354"/>
    <w:rsid w:val="005E6F03"/>
    <w:rsid w:val="005F32A9"/>
    <w:rsid w:val="005F3AA0"/>
    <w:rsid w:val="005F4F30"/>
    <w:rsid w:val="005F5B9A"/>
    <w:rsid w:val="005F630C"/>
    <w:rsid w:val="005F7153"/>
    <w:rsid w:val="005F7469"/>
    <w:rsid w:val="00601F15"/>
    <w:rsid w:val="006021B8"/>
    <w:rsid w:val="00604D72"/>
    <w:rsid w:val="00605424"/>
    <w:rsid w:val="00605FCD"/>
    <w:rsid w:val="00606380"/>
    <w:rsid w:val="00606F02"/>
    <w:rsid w:val="00607EF5"/>
    <w:rsid w:val="00611477"/>
    <w:rsid w:val="006129DA"/>
    <w:rsid w:val="006133EC"/>
    <w:rsid w:val="0061375A"/>
    <w:rsid w:val="00614117"/>
    <w:rsid w:val="00616D94"/>
    <w:rsid w:val="00617464"/>
    <w:rsid w:val="0062280A"/>
    <w:rsid w:val="006231D2"/>
    <w:rsid w:val="006271C2"/>
    <w:rsid w:val="00627696"/>
    <w:rsid w:val="0063120C"/>
    <w:rsid w:val="00631394"/>
    <w:rsid w:val="006319D8"/>
    <w:rsid w:val="0063259F"/>
    <w:rsid w:val="00632D4E"/>
    <w:rsid w:val="00634983"/>
    <w:rsid w:val="00634C53"/>
    <w:rsid w:val="00636E73"/>
    <w:rsid w:val="0063727C"/>
    <w:rsid w:val="00637F68"/>
    <w:rsid w:val="006413BB"/>
    <w:rsid w:val="00642095"/>
    <w:rsid w:val="0064214A"/>
    <w:rsid w:val="00643764"/>
    <w:rsid w:val="00643ACD"/>
    <w:rsid w:val="0064715B"/>
    <w:rsid w:val="00647BEB"/>
    <w:rsid w:val="00650004"/>
    <w:rsid w:val="00650D32"/>
    <w:rsid w:val="0065121C"/>
    <w:rsid w:val="00651676"/>
    <w:rsid w:val="00651EBB"/>
    <w:rsid w:val="0065291E"/>
    <w:rsid w:val="00652B91"/>
    <w:rsid w:val="00653013"/>
    <w:rsid w:val="00653684"/>
    <w:rsid w:val="00653C78"/>
    <w:rsid w:val="00654922"/>
    <w:rsid w:val="00655303"/>
    <w:rsid w:val="00655407"/>
    <w:rsid w:val="0065660E"/>
    <w:rsid w:val="00656F86"/>
    <w:rsid w:val="006616B2"/>
    <w:rsid w:val="00665318"/>
    <w:rsid w:val="006653BF"/>
    <w:rsid w:val="00665D90"/>
    <w:rsid w:val="00666000"/>
    <w:rsid w:val="006662CD"/>
    <w:rsid w:val="00666D37"/>
    <w:rsid w:val="00667190"/>
    <w:rsid w:val="00667D92"/>
    <w:rsid w:val="00667E1B"/>
    <w:rsid w:val="006703CD"/>
    <w:rsid w:val="00673259"/>
    <w:rsid w:val="00673501"/>
    <w:rsid w:val="00673D02"/>
    <w:rsid w:val="00673FDA"/>
    <w:rsid w:val="006752AB"/>
    <w:rsid w:val="0067624C"/>
    <w:rsid w:val="00676462"/>
    <w:rsid w:val="00676A16"/>
    <w:rsid w:val="00677EFA"/>
    <w:rsid w:val="0068015D"/>
    <w:rsid w:val="00680BA1"/>
    <w:rsid w:val="00681846"/>
    <w:rsid w:val="00681AE3"/>
    <w:rsid w:val="0068529B"/>
    <w:rsid w:val="006902D2"/>
    <w:rsid w:val="006909DB"/>
    <w:rsid w:val="00692B29"/>
    <w:rsid w:val="006932BF"/>
    <w:rsid w:val="00693ACC"/>
    <w:rsid w:val="00693F9D"/>
    <w:rsid w:val="0069410F"/>
    <w:rsid w:val="0069664A"/>
    <w:rsid w:val="006A0AC5"/>
    <w:rsid w:val="006A292F"/>
    <w:rsid w:val="006A3145"/>
    <w:rsid w:val="006A3B63"/>
    <w:rsid w:val="006A542D"/>
    <w:rsid w:val="006A56E4"/>
    <w:rsid w:val="006A5F07"/>
    <w:rsid w:val="006A616C"/>
    <w:rsid w:val="006A7244"/>
    <w:rsid w:val="006A7786"/>
    <w:rsid w:val="006A799D"/>
    <w:rsid w:val="006B3533"/>
    <w:rsid w:val="006B4955"/>
    <w:rsid w:val="006B509F"/>
    <w:rsid w:val="006C057F"/>
    <w:rsid w:val="006C0884"/>
    <w:rsid w:val="006C1780"/>
    <w:rsid w:val="006C22EE"/>
    <w:rsid w:val="006C251C"/>
    <w:rsid w:val="006C277A"/>
    <w:rsid w:val="006C2D81"/>
    <w:rsid w:val="006C2F39"/>
    <w:rsid w:val="006C3103"/>
    <w:rsid w:val="006C3B75"/>
    <w:rsid w:val="006C3F7A"/>
    <w:rsid w:val="006C4059"/>
    <w:rsid w:val="006C44A9"/>
    <w:rsid w:val="006C54C6"/>
    <w:rsid w:val="006C5858"/>
    <w:rsid w:val="006C5B11"/>
    <w:rsid w:val="006C6528"/>
    <w:rsid w:val="006C6E90"/>
    <w:rsid w:val="006C6FF6"/>
    <w:rsid w:val="006C7051"/>
    <w:rsid w:val="006C7EFB"/>
    <w:rsid w:val="006C7F3B"/>
    <w:rsid w:val="006D117A"/>
    <w:rsid w:val="006D17BC"/>
    <w:rsid w:val="006D2485"/>
    <w:rsid w:val="006D2D17"/>
    <w:rsid w:val="006D444A"/>
    <w:rsid w:val="006D50CF"/>
    <w:rsid w:val="006D6486"/>
    <w:rsid w:val="006E045A"/>
    <w:rsid w:val="006E0B47"/>
    <w:rsid w:val="006E1365"/>
    <w:rsid w:val="006E193F"/>
    <w:rsid w:val="006E2A40"/>
    <w:rsid w:val="006E40F8"/>
    <w:rsid w:val="006E4648"/>
    <w:rsid w:val="006E5329"/>
    <w:rsid w:val="006E7159"/>
    <w:rsid w:val="006F057E"/>
    <w:rsid w:val="006F1408"/>
    <w:rsid w:val="006F1E56"/>
    <w:rsid w:val="006F34D4"/>
    <w:rsid w:val="006F3609"/>
    <w:rsid w:val="006F3D74"/>
    <w:rsid w:val="006F4650"/>
    <w:rsid w:val="006F627E"/>
    <w:rsid w:val="006F7316"/>
    <w:rsid w:val="006F7CB3"/>
    <w:rsid w:val="007025D2"/>
    <w:rsid w:val="00703906"/>
    <w:rsid w:val="00704D7F"/>
    <w:rsid w:val="007063F5"/>
    <w:rsid w:val="00707B52"/>
    <w:rsid w:val="0071076F"/>
    <w:rsid w:val="007123DB"/>
    <w:rsid w:val="0071285C"/>
    <w:rsid w:val="00712A48"/>
    <w:rsid w:val="00713BC7"/>
    <w:rsid w:val="00715597"/>
    <w:rsid w:val="00715703"/>
    <w:rsid w:val="007161A2"/>
    <w:rsid w:val="00716799"/>
    <w:rsid w:val="0071755D"/>
    <w:rsid w:val="0072059F"/>
    <w:rsid w:val="00720B4A"/>
    <w:rsid w:val="0072225C"/>
    <w:rsid w:val="00722B9D"/>
    <w:rsid w:val="007249B1"/>
    <w:rsid w:val="00724B79"/>
    <w:rsid w:val="00724CDE"/>
    <w:rsid w:val="00724F7B"/>
    <w:rsid w:val="00726493"/>
    <w:rsid w:val="00726F51"/>
    <w:rsid w:val="00727489"/>
    <w:rsid w:val="0073509D"/>
    <w:rsid w:val="0073618C"/>
    <w:rsid w:val="00736CCA"/>
    <w:rsid w:val="00736EB2"/>
    <w:rsid w:val="00737E21"/>
    <w:rsid w:val="00740FF3"/>
    <w:rsid w:val="00741920"/>
    <w:rsid w:val="0074195C"/>
    <w:rsid w:val="00743699"/>
    <w:rsid w:val="00744D88"/>
    <w:rsid w:val="00745782"/>
    <w:rsid w:val="00746CD0"/>
    <w:rsid w:val="0074721D"/>
    <w:rsid w:val="00747699"/>
    <w:rsid w:val="00750EDF"/>
    <w:rsid w:val="00751E85"/>
    <w:rsid w:val="007526CA"/>
    <w:rsid w:val="00752E55"/>
    <w:rsid w:val="00753441"/>
    <w:rsid w:val="007542A0"/>
    <w:rsid w:val="007562E9"/>
    <w:rsid w:val="00756350"/>
    <w:rsid w:val="0075663F"/>
    <w:rsid w:val="007566DA"/>
    <w:rsid w:val="00756C7B"/>
    <w:rsid w:val="00757739"/>
    <w:rsid w:val="00757BDD"/>
    <w:rsid w:val="00757C82"/>
    <w:rsid w:val="007600ED"/>
    <w:rsid w:val="00760116"/>
    <w:rsid w:val="007603D7"/>
    <w:rsid w:val="0076051F"/>
    <w:rsid w:val="00761F9E"/>
    <w:rsid w:val="007626B4"/>
    <w:rsid w:val="0076383E"/>
    <w:rsid w:val="00763A2F"/>
    <w:rsid w:val="00764EE7"/>
    <w:rsid w:val="007676F4"/>
    <w:rsid w:val="0076775F"/>
    <w:rsid w:val="0077104E"/>
    <w:rsid w:val="00771D5D"/>
    <w:rsid w:val="00771EA2"/>
    <w:rsid w:val="00773BB5"/>
    <w:rsid w:val="007751EB"/>
    <w:rsid w:val="00775BAE"/>
    <w:rsid w:val="00776D47"/>
    <w:rsid w:val="00776FD2"/>
    <w:rsid w:val="00777255"/>
    <w:rsid w:val="007773A2"/>
    <w:rsid w:val="007777F9"/>
    <w:rsid w:val="00777A61"/>
    <w:rsid w:val="00777A9B"/>
    <w:rsid w:val="00777E06"/>
    <w:rsid w:val="00780CDA"/>
    <w:rsid w:val="00781265"/>
    <w:rsid w:val="00782128"/>
    <w:rsid w:val="007832D6"/>
    <w:rsid w:val="00784C26"/>
    <w:rsid w:val="00786358"/>
    <w:rsid w:val="00793C46"/>
    <w:rsid w:val="00794D26"/>
    <w:rsid w:val="00797D65"/>
    <w:rsid w:val="007A033A"/>
    <w:rsid w:val="007A27DA"/>
    <w:rsid w:val="007A2C71"/>
    <w:rsid w:val="007A2F66"/>
    <w:rsid w:val="007A39C1"/>
    <w:rsid w:val="007A3E9D"/>
    <w:rsid w:val="007A549C"/>
    <w:rsid w:val="007A6254"/>
    <w:rsid w:val="007A63D8"/>
    <w:rsid w:val="007A6BA5"/>
    <w:rsid w:val="007A6C0F"/>
    <w:rsid w:val="007A7722"/>
    <w:rsid w:val="007B26C4"/>
    <w:rsid w:val="007B4F62"/>
    <w:rsid w:val="007B523B"/>
    <w:rsid w:val="007B5474"/>
    <w:rsid w:val="007B728C"/>
    <w:rsid w:val="007B77C2"/>
    <w:rsid w:val="007C0538"/>
    <w:rsid w:val="007C11FC"/>
    <w:rsid w:val="007C130B"/>
    <w:rsid w:val="007C1759"/>
    <w:rsid w:val="007C3848"/>
    <w:rsid w:val="007C3EF6"/>
    <w:rsid w:val="007C49D7"/>
    <w:rsid w:val="007C5641"/>
    <w:rsid w:val="007C7112"/>
    <w:rsid w:val="007C79C5"/>
    <w:rsid w:val="007C7DE5"/>
    <w:rsid w:val="007D06E3"/>
    <w:rsid w:val="007D0952"/>
    <w:rsid w:val="007D0FA5"/>
    <w:rsid w:val="007D215B"/>
    <w:rsid w:val="007D2601"/>
    <w:rsid w:val="007D29EA"/>
    <w:rsid w:val="007D3C65"/>
    <w:rsid w:val="007D6555"/>
    <w:rsid w:val="007D6E62"/>
    <w:rsid w:val="007E180E"/>
    <w:rsid w:val="007E30BE"/>
    <w:rsid w:val="007E3765"/>
    <w:rsid w:val="007E3E88"/>
    <w:rsid w:val="007E4689"/>
    <w:rsid w:val="007E538E"/>
    <w:rsid w:val="007E6209"/>
    <w:rsid w:val="007E6778"/>
    <w:rsid w:val="007E6F7E"/>
    <w:rsid w:val="007F08CF"/>
    <w:rsid w:val="007F1378"/>
    <w:rsid w:val="007F1D62"/>
    <w:rsid w:val="007F28E4"/>
    <w:rsid w:val="007F3917"/>
    <w:rsid w:val="007F4CD8"/>
    <w:rsid w:val="007F5645"/>
    <w:rsid w:val="007F564E"/>
    <w:rsid w:val="007F5714"/>
    <w:rsid w:val="007F65C7"/>
    <w:rsid w:val="007F7CDD"/>
    <w:rsid w:val="00800194"/>
    <w:rsid w:val="00803AAF"/>
    <w:rsid w:val="00804AF5"/>
    <w:rsid w:val="00806E8E"/>
    <w:rsid w:val="0080748B"/>
    <w:rsid w:val="00810200"/>
    <w:rsid w:val="00810A60"/>
    <w:rsid w:val="00811DD2"/>
    <w:rsid w:val="00811F4C"/>
    <w:rsid w:val="008134CA"/>
    <w:rsid w:val="00820E1E"/>
    <w:rsid w:val="0082194A"/>
    <w:rsid w:val="008237D6"/>
    <w:rsid w:val="00823A86"/>
    <w:rsid w:val="00823EA4"/>
    <w:rsid w:val="00824184"/>
    <w:rsid w:val="00824813"/>
    <w:rsid w:val="00826037"/>
    <w:rsid w:val="008261A9"/>
    <w:rsid w:val="00826592"/>
    <w:rsid w:val="0083400D"/>
    <w:rsid w:val="00834070"/>
    <w:rsid w:val="008345EA"/>
    <w:rsid w:val="0083592E"/>
    <w:rsid w:val="00837175"/>
    <w:rsid w:val="00837DAA"/>
    <w:rsid w:val="008407B7"/>
    <w:rsid w:val="00840CF3"/>
    <w:rsid w:val="008445C8"/>
    <w:rsid w:val="008446B0"/>
    <w:rsid w:val="008455FF"/>
    <w:rsid w:val="008456E0"/>
    <w:rsid w:val="008460FC"/>
    <w:rsid w:val="0084610D"/>
    <w:rsid w:val="008472BC"/>
    <w:rsid w:val="00852643"/>
    <w:rsid w:val="00852B57"/>
    <w:rsid w:val="00853641"/>
    <w:rsid w:val="00854B9E"/>
    <w:rsid w:val="008563A3"/>
    <w:rsid w:val="008574B9"/>
    <w:rsid w:val="00860E9A"/>
    <w:rsid w:val="008610C5"/>
    <w:rsid w:val="00861A3A"/>
    <w:rsid w:val="00861FF2"/>
    <w:rsid w:val="00862ACA"/>
    <w:rsid w:val="00863E68"/>
    <w:rsid w:val="0086430F"/>
    <w:rsid w:val="00864A54"/>
    <w:rsid w:val="00864B98"/>
    <w:rsid w:val="008652BA"/>
    <w:rsid w:val="008715D7"/>
    <w:rsid w:val="00872A09"/>
    <w:rsid w:val="00872CFB"/>
    <w:rsid w:val="00872EE9"/>
    <w:rsid w:val="00873B3B"/>
    <w:rsid w:val="00876B8B"/>
    <w:rsid w:val="00877FEA"/>
    <w:rsid w:val="00880E31"/>
    <w:rsid w:val="0088162D"/>
    <w:rsid w:val="00882614"/>
    <w:rsid w:val="00882805"/>
    <w:rsid w:val="00882F7F"/>
    <w:rsid w:val="008836EA"/>
    <w:rsid w:val="00886B44"/>
    <w:rsid w:val="00886FF0"/>
    <w:rsid w:val="00887058"/>
    <w:rsid w:val="008871E5"/>
    <w:rsid w:val="00887369"/>
    <w:rsid w:val="008879C5"/>
    <w:rsid w:val="00887FE8"/>
    <w:rsid w:val="00890E3A"/>
    <w:rsid w:val="008929F6"/>
    <w:rsid w:val="00894A13"/>
    <w:rsid w:val="00895864"/>
    <w:rsid w:val="00895FB9"/>
    <w:rsid w:val="00896CEC"/>
    <w:rsid w:val="00896EB1"/>
    <w:rsid w:val="008971FF"/>
    <w:rsid w:val="008A19F3"/>
    <w:rsid w:val="008A3C1D"/>
    <w:rsid w:val="008A41C9"/>
    <w:rsid w:val="008A5A8B"/>
    <w:rsid w:val="008A6CBF"/>
    <w:rsid w:val="008B0998"/>
    <w:rsid w:val="008B16CE"/>
    <w:rsid w:val="008B3A01"/>
    <w:rsid w:val="008B43E4"/>
    <w:rsid w:val="008B44AA"/>
    <w:rsid w:val="008B5516"/>
    <w:rsid w:val="008B5A8C"/>
    <w:rsid w:val="008B6FC2"/>
    <w:rsid w:val="008C1379"/>
    <w:rsid w:val="008C14C8"/>
    <w:rsid w:val="008C27DA"/>
    <w:rsid w:val="008C2AEC"/>
    <w:rsid w:val="008C36BF"/>
    <w:rsid w:val="008C604C"/>
    <w:rsid w:val="008C6494"/>
    <w:rsid w:val="008C7206"/>
    <w:rsid w:val="008D1705"/>
    <w:rsid w:val="008D2EF8"/>
    <w:rsid w:val="008D3F73"/>
    <w:rsid w:val="008D7DC0"/>
    <w:rsid w:val="008E08EF"/>
    <w:rsid w:val="008E0E25"/>
    <w:rsid w:val="008E1589"/>
    <w:rsid w:val="008E175A"/>
    <w:rsid w:val="008E35EE"/>
    <w:rsid w:val="008E3748"/>
    <w:rsid w:val="008E48EE"/>
    <w:rsid w:val="008E4FA3"/>
    <w:rsid w:val="008E5B11"/>
    <w:rsid w:val="008E67E1"/>
    <w:rsid w:val="008E6A58"/>
    <w:rsid w:val="008E77EB"/>
    <w:rsid w:val="008E780F"/>
    <w:rsid w:val="008F0375"/>
    <w:rsid w:val="008F464F"/>
    <w:rsid w:val="008F61FA"/>
    <w:rsid w:val="008F6BC6"/>
    <w:rsid w:val="008F6DED"/>
    <w:rsid w:val="008F76BD"/>
    <w:rsid w:val="008F7A20"/>
    <w:rsid w:val="00900213"/>
    <w:rsid w:val="009008CE"/>
    <w:rsid w:val="00901381"/>
    <w:rsid w:val="00901434"/>
    <w:rsid w:val="009021C6"/>
    <w:rsid w:val="00902C57"/>
    <w:rsid w:val="00903FC1"/>
    <w:rsid w:val="0090498C"/>
    <w:rsid w:val="00905AAF"/>
    <w:rsid w:val="00905DEB"/>
    <w:rsid w:val="00906E94"/>
    <w:rsid w:val="0090705A"/>
    <w:rsid w:val="00907915"/>
    <w:rsid w:val="00907A4C"/>
    <w:rsid w:val="00910585"/>
    <w:rsid w:val="00910849"/>
    <w:rsid w:val="00911361"/>
    <w:rsid w:val="00911EE0"/>
    <w:rsid w:val="0091389E"/>
    <w:rsid w:val="0091406C"/>
    <w:rsid w:val="00914311"/>
    <w:rsid w:val="00914DC9"/>
    <w:rsid w:val="00914FCF"/>
    <w:rsid w:val="00917A20"/>
    <w:rsid w:val="00917B17"/>
    <w:rsid w:val="009200EC"/>
    <w:rsid w:val="00923D2C"/>
    <w:rsid w:val="00925336"/>
    <w:rsid w:val="00933B30"/>
    <w:rsid w:val="00935734"/>
    <w:rsid w:val="00935FCF"/>
    <w:rsid w:val="00936C39"/>
    <w:rsid w:val="00936E95"/>
    <w:rsid w:val="00940357"/>
    <w:rsid w:val="0094213A"/>
    <w:rsid w:val="0094413A"/>
    <w:rsid w:val="00944A4A"/>
    <w:rsid w:val="00945638"/>
    <w:rsid w:val="009460E7"/>
    <w:rsid w:val="00947941"/>
    <w:rsid w:val="00950218"/>
    <w:rsid w:val="0095172C"/>
    <w:rsid w:val="00953826"/>
    <w:rsid w:val="00953848"/>
    <w:rsid w:val="00954581"/>
    <w:rsid w:val="00956DD2"/>
    <w:rsid w:val="009572D2"/>
    <w:rsid w:val="0095767D"/>
    <w:rsid w:val="00960DA3"/>
    <w:rsid w:val="0096231C"/>
    <w:rsid w:val="00962363"/>
    <w:rsid w:val="009626E6"/>
    <w:rsid w:val="00962712"/>
    <w:rsid w:val="00962948"/>
    <w:rsid w:val="00962B35"/>
    <w:rsid w:val="00965058"/>
    <w:rsid w:val="00967E7E"/>
    <w:rsid w:val="00970462"/>
    <w:rsid w:val="009715D1"/>
    <w:rsid w:val="00973B91"/>
    <w:rsid w:val="00974282"/>
    <w:rsid w:val="0097609F"/>
    <w:rsid w:val="00976D6C"/>
    <w:rsid w:val="0098282F"/>
    <w:rsid w:val="00983A23"/>
    <w:rsid w:val="00983A53"/>
    <w:rsid w:val="00983A7D"/>
    <w:rsid w:val="00984C1F"/>
    <w:rsid w:val="00984D7F"/>
    <w:rsid w:val="009854C2"/>
    <w:rsid w:val="00990A6A"/>
    <w:rsid w:val="0099154A"/>
    <w:rsid w:val="00991680"/>
    <w:rsid w:val="00993226"/>
    <w:rsid w:val="00996357"/>
    <w:rsid w:val="00996CF0"/>
    <w:rsid w:val="00996D7E"/>
    <w:rsid w:val="00997CAA"/>
    <w:rsid w:val="009A03A7"/>
    <w:rsid w:val="009A1215"/>
    <w:rsid w:val="009A3522"/>
    <w:rsid w:val="009A3D9B"/>
    <w:rsid w:val="009A526E"/>
    <w:rsid w:val="009A6A3B"/>
    <w:rsid w:val="009A6CC7"/>
    <w:rsid w:val="009B0BEA"/>
    <w:rsid w:val="009B194E"/>
    <w:rsid w:val="009B2C49"/>
    <w:rsid w:val="009B59B2"/>
    <w:rsid w:val="009B6D8C"/>
    <w:rsid w:val="009B75E0"/>
    <w:rsid w:val="009B7634"/>
    <w:rsid w:val="009B7E75"/>
    <w:rsid w:val="009C02CC"/>
    <w:rsid w:val="009C0F89"/>
    <w:rsid w:val="009C286E"/>
    <w:rsid w:val="009C3A88"/>
    <w:rsid w:val="009C4434"/>
    <w:rsid w:val="009C56D0"/>
    <w:rsid w:val="009C5C9D"/>
    <w:rsid w:val="009D1D8E"/>
    <w:rsid w:val="009D1EBD"/>
    <w:rsid w:val="009D30D6"/>
    <w:rsid w:val="009D34BC"/>
    <w:rsid w:val="009D4813"/>
    <w:rsid w:val="009D5166"/>
    <w:rsid w:val="009D586C"/>
    <w:rsid w:val="009D617B"/>
    <w:rsid w:val="009D6BC3"/>
    <w:rsid w:val="009D7F3C"/>
    <w:rsid w:val="009E09C6"/>
    <w:rsid w:val="009E39E3"/>
    <w:rsid w:val="009E46A5"/>
    <w:rsid w:val="009E6E31"/>
    <w:rsid w:val="009E6EAE"/>
    <w:rsid w:val="009F1FA5"/>
    <w:rsid w:val="009F37AE"/>
    <w:rsid w:val="009F4F4D"/>
    <w:rsid w:val="00A00157"/>
    <w:rsid w:val="00A01AEC"/>
    <w:rsid w:val="00A02F25"/>
    <w:rsid w:val="00A031FE"/>
    <w:rsid w:val="00A04085"/>
    <w:rsid w:val="00A05FCB"/>
    <w:rsid w:val="00A07B6C"/>
    <w:rsid w:val="00A10567"/>
    <w:rsid w:val="00A1105F"/>
    <w:rsid w:val="00A12F71"/>
    <w:rsid w:val="00A142D2"/>
    <w:rsid w:val="00A15A5C"/>
    <w:rsid w:val="00A16F6D"/>
    <w:rsid w:val="00A17F97"/>
    <w:rsid w:val="00A2024E"/>
    <w:rsid w:val="00A220DD"/>
    <w:rsid w:val="00A22B77"/>
    <w:rsid w:val="00A23002"/>
    <w:rsid w:val="00A26EB9"/>
    <w:rsid w:val="00A30819"/>
    <w:rsid w:val="00A32641"/>
    <w:rsid w:val="00A339F6"/>
    <w:rsid w:val="00A3404A"/>
    <w:rsid w:val="00A35B1C"/>
    <w:rsid w:val="00A361DF"/>
    <w:rsid w:val="00A36442"/>
    <w:rsid w:val="00A368CE"/>
    <w:rsid w:val="00A36CE9"/>
    <w:rsid w:val="00A3729B"/>
    <w:rsid w:val="00A37364"/>
    <w:rsid w:val="00A402C1"/>
    <w:rsid w:val="00A40781"/>
    <w:rsid w:val="00A423CF"/>
    <w:rsid w:val="00A4282D"/>
    <w:rsid w:val="00A43411"/>
    <w:rsid w:val="00A4411C"/>
    <w:rsid w:val="00A44425"/>
    <w:rsid w:val="00A44D0D"/>
    <w:rsid w:val="00A46901"/>
    <w:rsid w:val="00A500C2"/>
    <w:rsid w:val="00A500CE"/>
    <w:rsid w:val="00A50628"/>
    <w:rsid w:val="00A53905"/>
    <w:rsid w:val="00A54A57"/>
    <w:rsid w:val="00A54FCF"/>
    <w:rsid w:val="00A5518F"/>
    <w:rsid w:val="00A55C1C"/>
    <w:rsid w:val="00A5635B"/>
    <w:rsid w:val="00A56B7D"/>
    <w:rsid w:val="00A56DBA"/>
    <w:rsid w:val="00A57692"/>
    <w:rsid w:val="00A57B79"/>
    <w:rsid w:val="00A624B3"/>
    <w:rsid w:val="00A6278B"/>
    <w:rsid w:val="00A634C6"/>
    <w:rsid w:val="00A637E4"/>
    <w:rsid w:val="00A63921"/>
    <w:rsid w:val="00A6506D"/>
    <w:rsid w:val="00A66569"/>
    <w:rsid w:val="00A66650"/>
    <w:rsid w:val="00A67656"/>
    <w:rsid w:val="00A67CFF"/>
    <w:rsid w:val="00A7021B"/>
    <w:rsid w:val="00A719AA"/>
    <w:rsid w:val="00A7300E"/>
    <w:rsid w:val="00A73A06"/>
    <w:rsid w:val="00A74BC6"/>
    <w:rsid w:val="00A75422"/>
    <w:rsid w:val="00A75487"/>
    <w:rsid w:val="00A758ED"/>
    <w:rsid w:val="00A77058"/>
    <w:rsid w:val="00A77850"/>
    <w:rsid w:val="00A80071"/>
    <w:rsid w:val="00A806BB"/>
    <w:rsid w:val="00A816E8"/>
    <w:rsid w:val="00A836B6"/>
    <w:rsid w:val="00A83E3D"/>
    <w:rsid w:val="00A847CB"/>
    <w:rsid w:val="00A84E25"/>
    <w:rsid w:val="00A8572D"/>
    <w:rsid w:val="00A8573B"/>
    <w:rsid w:val="00A87901"/>
    <w:rsid w:val="00A91DFF"/>
    <w:rsid w:val="00A92E74"/>
    <w:rsid w:val="00A9400B"/>
    <w:rsid w:val="00A9519D"/>
    <w:rsid w:val="00A96BE5"/>
    <w:rsid w:val="00AA23F1"/>
    <w:rsid w:val="00AA2783"/>
    <w:rsid w:val="00AA296C"/>
    <w:rsid w:val="00AA2E31"/>
    <w:rsid w:val="00AA34D9"/>
    <w:rsid w:val="00AA366B"/>
    <w:rsid w:val="00AA3BB6"/>
    <w:rsid w:val="00AA5E77"/>
    <w:rsid w:val="00AA676A"/>
    <w:rsid w:val="00AA75A6"/>
    <w:rsid w:val="00AA7CB9"/>
    <w:rsid w:val="00AB14FC"/>
    <w:rsid w:val="00AB16F3"/>
    <w:rsid w:val="00AB23BA"/>
    <w:rsid w:val="00AB3E14"/>
    <w:rsid w:val="00AB4EBC"/>
    <w:rsid w:val="00AB7620"/>
    <w:rsid w:val="00AC073D"/>
    <w:rsid w:val="00AC14CE"/>
    <w:rsid w:val="00AC290D"/>
    <w:rsid w:val="00AC2A24"/>
    <w:rsid w:val="00AC2F2F"/>
    <w:rsid w:val="00AC3663"/>
    <w:rsid w:val="00AC4455"/>
    <w:rsid w:val="00AC481B"/>
    <w:rsid w:val="00AC48AD"/>
    <w:rsid w:val="00AC4F77"/>
    <w:rsid w:val="00AC5C04"/>
    <w:rsid w:val="00AC6774"/>
    <w:rsid w:val="00AC790D"/>
    <w:rsid w:val="00AC7BFD"/>
    <w:rsid w:val="00AD0119"/>
    <w:rsid w:val="00AD09FC"/>
    <w:rsid w:val="00AD1C4D"/>
    <w:rsid w:val="00AD3376"/>
    <w:rsid w:val="00AD34A5"/>
    <w:rsid w:val="00AD4303"/>
    <w:rsid w:val="00AD4996"/>
    <w:rsid w:val="00AD4D4A"/>
    <w:rsid w:val="00AD54AE"/>
    <w:rsid w:val="00AD5859"/>
    <w:rsid w:val="00AD62F7"/>
    <w:rsid w:val="00AD6903"/>
    <w:rsid w:val="00AE2032"/>
    <w:rsid w:val="00AE2310"/>
    <w:rsid w:val="00AE369E"/>
    <w:rsid w:val="00AE410B"/>
    <w:rsid w:val="00AE543D"/>
    <w:rsid w:val="00AE6B2F"/>
    <w:rsid w:val="00AE6F31"/>
    <w:rsid w:val="00AE758D"/>
    <w:rsid w:val="00AE7DAF"/>
    <w:rsid w:val="00AF1F2B"/>
    <w:rsid w:val="00AF2370"/>
    <w:rsid w:val="00AF3789"/>
    <w:rsid w:val="00AF54F4"/>
    <w:rsid w:val="00AF64A1"/>
    <w:rsid w:val="00AF79C9"/>
    <w:rsid w:val="00AF7BE6"/>
    <w:rsid w:val="00B00038"/>
    <w:rsid w:val="00B003D8"/>
    <w:rsid w:val="00B01647"/>
    <w:rsid w:val="00B01F8D"/>
    <w:rsid w:val="00B030F7"/>
    <w:rsid w:val="00B04E0C"/>
    <w:rsid w:val="00B05977"/>
    <w:rsid w:val="00B059B3"/>
    <w:rsid w:val="00B10824"/>
    <w:rsid w:val="00B10D88"/>
    <w:rsid w:val="00B10DD4"/>
    <w:rsid w:val="00B11175"/>
    <w:rsid w:val="00B11E32"/>
    <w:rsid w:val="00B128B4"/>
    <w:rsid w:val="00B1627F"/>
    <w:rsid w:val="00B16AD8"/>
    <w:rsid w:val="00B1709E"/>
    <w:rsid w:val="00B2039C"/>
    <w:rsid w:val="00B22CB4"/>
    <w:rsid w:val="00B231BF"/>
    <w:rsid w:val="00B235B2"/>
    <w:rsid w:val="00B239BB"/>
    <w:rsid w:val="00B24567"/>
    <w:rsid w:val="00B255EE"/>
    <w:rsid w:val="00B2600C"/>
    <w:rsid w:val="00B26812"/>
    <w:rsid w:val="00B26BFD"/>
    <w:rsid w:val="00B30131"/>
    <w:rsid w:val="00B31417"/>
    <w:rsid w:val="00B31A01"/>
    <w:rsid w:val="00B34305"/>
    <w:rsid w:val="00B3449C"/>
    <w:rsid w:val="00B36388"/>
    <w:rsid w:val="00B367AE"/>
    <w:rsid w:val="00B402ED"/>
    <w:rsid w:val="00B405D1"/>
    <w:rsid w:val="00B42FDA"/>
    <w:rsid w:val="00B43FEE"/>
    <w:rsid w:val="00B442A2"/>
    <w:rsid w:val="00B44BDC"/>
    <w:rsid w:val="00B467FD"/>
    <w:rsid w:val="00B47358"/>
    <w:rsid w:val="00B47CD2"/>
    <w:rsid w:val="00B47F9A"/>
    <w:rsid w:val="00B50EE1"/>
    <w:rsid w:val="00B511ED"/>
    <w:rsid w:val="00B514D0"/>
    <w:rsid w:val="00B52522"/>
    <w:rsid w:val="00B528E1"/>
    <w:rsid w:val="00B52CDD"/>
    <w:rsid w:val="00B53644"/>
    <w:rsid w:val="00B54B25"/>
    <w:rsid w:val="00B552EB"/>
    <w:rsid w:val="00B55444"/>
    <w:rsid w:val="00B62753"/>
    <w:rsid w:val="00B62C2D"/>
    <w:rsid w:val="00B63327"/>
    <w:rsid w:val="00B63A6A"/>
    <w:rsid w:val="00B64867"/>
    <w:rsid w:val="00B65C59"/>
    <w:rsid w:val="00B6676B"/>
    <w:rsid w:val="00B67434"/>
    <w:rsid w:val="00B6763E"/>
    <w:rsid w:val="00B677C7"/>
    <w:rsid w:val="00B70158"/>
    <w:rsid w:val="00B70475"/>
    <w:rsid w:val="00B7211C"/>
    <w:rsid w:val="00B739FF"/>
    <w:rsid w:val="00B7445E"/>
    <w:rsid w:val="00B751F7"/>
    <w:rsid w:val="00B766E1"/>
    <w:rsid w:val="00B76732"/>
    <w:rsid w:val="00B77AE3"/>
    <w:rsid w:val="00B817E4"/>
    <w:rsid w:val="00B81A0D"/>
    <w:rsid w:val="00B81CF3"/>
    <w:rsid w:val="00B8212C"/>
    <w:rsid w:val="00B86BE7"/>
    <w:rsid w:val="00B90921"/>
    <w:rsid w:val="00B91120"/>
    <w:rsid w:val="00B919B0"/>
    <w:rsid w:val="00B923B0"/>
    <w:rsid w:val="00B92BB9"/>
    <w:rsid w:val="00B92E64"/>
    <w:rsid w:val="00B94215"/>
    <w:rsid w:val="00B943E3"/>
    <w:rsid w:val="00B94A9C"/>
    <w:rsid w:val="00B95E5F"/>
    <w:rsid w:val="00B97545"/>
    <w:rsid w:val="00B97584"/>
    <w:rsid w:val="00BA0793"/>
    <w:rsid w:val="00BA0FB5"/>
    <w:rsid w:val="00BA4EFB"/>
    <w:rsid w:val="00BA7962"/>
    <w:rsid w:val="00BA7EB9"/>
    <w:rsid w:val="00BB10CE"/>
    <w:rsid w:val="00BB2DB8"/>
    <w:rsid w:val="00BB49B1"/>
    <w:rsid w:val="00BB506B"/>
    <w:rsid w:val="00BB61CD"/>
    <w:rsid w:val="00BB6E2D"/>
    <w:rsid w:val="00BB7314"/>
    <w:rsid w:val="00BC1B5F"/>
    <w:rsid w:val="00BC2005"/>
    <w:rsid w:val="00BC25D7"/>
    <w:rsid w:val="00BC4A1F"/>
    <w:rsid w:val="00BC6FB1"/>
    <w:rsid w:val="00BD03A0"/>
    <w:rsid w:val="00BD080A"/>
    <w:rsid w:val="00BD2B20"/>
    <w:rsid w:val="00BD384A"/>
    <w:rsid w:val="00BD3F97"/>
    <w:rsid w:val="00BD676D"/>
    <w:rsid w:val="00BD699F"/>
    <w:rsid w:val="00BE0DB8"/>
    <w:rsid w:val="00BE4796"/>
    <w:rsid w:val="00BE6F90"/>
    <w:rsid w:val="00BF0351"/>
    <w:rsid w:val="00BF0499"/>
    <w:rsid w:val="00BF11C8"/>
    <w:rsid w:val="00BF16AA"/>
    <w:rsid w:val="00BF1AD5"/>
    <w:rsid w:val="00BF200E"/>
    <w:rsid w:val="00BF2C8B"/>
    <w:rsid w:val="00BF45AB"/>
    <w:rsid w:val="00BF5A1B"/>
    <w:rsid w:val="00BF6CB5"/>
    <w:rsid w:val="00BF6FC4"/>
    <w:rsid w:val="00C01DBA"/>
    <w:rsid w:val="00C02FDD"/>
    <w:rsid w:val="00C032D3"/>
    <w:rsid w:val="00C0474C"/>
    <w:rsid w:val="00C04D30"/>
    <w:rsid w:val="00C066AB"/>
    <w:rsid w:val="00C07614"/>
    <w:rsid w:val="00C106AA"/>
    <w:rsid w:val="00C1231B"/>
    <w:rsid w:val="00C1301B"/>
    <w:rsid w:val="00C13225"/>
    <w:rsid w:val="00C13FD3"/>
    <w:rsid w:val="00C1593E"/>
    <w:rsid w:val="00C15AA9"/>
    <w:rsid w:val="00C15C60"/>
    <w:rsid w:val="00C16D31"/>
    <w:rsid w:val="00C16ED3"/>
    <w:rsid w:val="00C207F2"/>
    <w:rsid w:val="00C23F03"/>
    <w:rsid w:val="00C24500"/>
    <w:rsid w:val="00C27A3A"/>
    <w:rsid w:val="00C300CC"/>
    <w:rsid w:val="00C3059C"/>
    <w:rsid w:val="00C313BD"/>
    <w:rsid w:val="00C325D7"/>
    <w:rsid w:val="00C33EEA"/>
    <w:rsid w:val="00C34486"/>
    <w:rsid w:val="00C34E6C"/>
    <w:rsid w:val="00C35019"/>
    <w:rsid w:val="00C35927"/>
    <w:rsid w:val="00C36A85"/>
    <w:rsid w:val="00C36E62"/>
    <w:rsid w:val="00C37D0E"/>
    <w:rsid w:val="00C400AA"/>
    <w:rsid w:val="00C409B0"/>
    <w:rsid w:val="00C4107C"/>
    <w:rsid w:val="00C420CB"/>
    <w:rsid w:val="00C43264"/>
    <w:rsid w:val="00C43618"/>
    <w:rsid w:val="00C43B9D"/>
    <w:rsid w:val="00C441D4"/>
    <w:rsid w:val="00C44A1A"/>
    <w:rsid w:val="00C44C49"/>
    <w:rsid w:val="00C44F61"/>
    <w:rsid w:val="00C45E03"/>
    <w:rsid w:val="00C462F3"/>
    <w:rsid w:val="00C46AAE"/>
    <w:rsid w:val="00C47C99"/>
    <w:rsid w:val="00C509E4"/>
    <w:rsid w:val="00C519C0"/>
    <w:rsid w:val="00C564EF"/>
    <w:rsid w:val="00C6030E"/>
    <w:rsid w:val="00C61191"/>
    <w:rsid w:val="00C61AFF"/>
    <w:rsid w:val="00C62023"/>
    <w:rsid w:val="00C648DA"/>
    <w:rsid w:val="00C652D7"/>
    <w:rsid w:val="00C65AD4"/>
    <w:rsid w:val="00C674C4"/>
    <w:rsid w:val="00C6764C"/>
    <w:rsid w:val="00C677D3"/>
    <w:rsid w:val="00C7045F"/>
    <w:rsid w:val="00C71804"/>
    <w:rsid w:val="00C74F54"/>
    <w:rsid w:val="00C751AA"/>
    <w:rsid w:val="00C7712A"/>
    <w:rsid w:val="00C80DE4"/>
    <w:rsid w:val="00C827E4"/>
    <w:rsid w:val="00C83CFE"/>
    <w:rsid w:val="00C8431A"/>
    <w:rsid w:val="00C8464D"/>
    <w:rsid w:val="00C85F58"/>
    <w:rsid w:val="00C87479"/>
    <w:rsid w:val="00C87502"/>
    <w:rsid w:val="00C87DF3"/>
    <w:rsid w:val="00C9005F"/>
    <w:rsid w:val="00C9349F"/>
    <w:rsid w:val="00C97472"/>
    <w:rsid w:val="00C97B13"/>
    <w:rsid w:val="00CA0848"/>
    <w:rsid w:val="00CA0C9B"/>
    <w:rsid w:val="00CA2F89"/>
    <w:rsid w:val="00CA46E3"/>
    <w:rsid w:val="00CA5F9C"/>
    <w:rsid w:val="00CA7F42"/>
    <w:rsid w:val="00CB1229"/>
    <w:rsid w:val="00CB4188"/>
    <w:rsid w:val="00CB444E"/>
    <w:rsid w:val="00CB7CCD"/>
    <w:rsid w:val="00CB7F64"/>
    <w:rsid w:val="00CC0F56"/>
    <w:rsid w:val="00CC202F"/>
    <w:rsid w:val="00CC30AB"/>
    <w:rsid w:val="00CC3B14"/>
    <w:rsid w:val="00CC4284"/>
    <w:rsid w:val="00CC70D3"/>
    <w:rsid w:val="00CC7808"/>
    <w:rsid w:val="00CC79C9"/>
    <w:rsid w:val="00CD14DD"/>
    <w:rsid w:val="00CD1965"/>
    <w:rsid w:val="00CD257E"/>
    <w:rsid w:val="00CD2695"/>
    <w:rsid w:val="00CD2CDC"/>
    <w:rsid w:val="00CD3FC9"/>
    <w:rsid w:val="00CD631B"/>
    <w:rsid w:val="00CD73DA"/>
    <w:rsid w:val="00CD7CF6"/>
    <w:rsid w:val="00CE0CCC"/>
    <w:rsid w:val="00CE2383"/>
    <w:rsid w:val="00CE317B"/>
    <w:rsid w:val="00CE4A81"/>
    <w:rsid w:val="00CE4F77"/>
    <w:rsid w:val="00CE7A8E"/>
    <w:rsid w:val="00CE7C52"/>
    <w:rsid w:val="00CF000F"/>
    <w:rsid w:val="00CF05CB"/>
    <w:rsid w:val="00CF0712"/>
    <w:rsid w:val="00CF0DFB"/>
    <w:rsid w:val="00CF0FEE"/>
    <w:rsid w:val="00CF37C5"/>
    <w:rsid w:val="00CF4B9E"/>
    <w:rsid w:val="00CF592C"/>
    <w:rsid w:val="00CF5E10"/>
    <w:rsid w:val="00CF7874"/>
    <w:rsid w:val="00CF7D96"/>
    <w:rsid w:val="00D00670"/>
    <w:rsid w:val="00D03AD5"/>
    <w:rsid w:val="00D05E68"/>
    <w:rsid w:val="00D07A5E"/>
    <w:rsid w:val="00D07DBC"/>
    <w:rsid w:val="00D13366"/>
    <w:rsid w:val="00D13805"/>
    <w:rsid w:val="00D13ADA"/>
    <w:rsid w:val="00D157AE"/>
    <w:rsid w:val="00D21DA0"/>
    <w:rsid w:val="00D23CEA"/>
    <w:rsid w:val="00D24687"/>
    <w:rsid w:val="00D24BE8"/>
    <w:rsid w:val="00D27847"/>
    <w:rsid w:val="00D30CEF"/>
    <w:rsid w:val="00D31228"/>
    <w:rsid w:val="00D33ADB"/>
    <w:rsid w:val="00D34DCC"/>
    <w:rsid w:val="00D34E79"/>
    <w:rsid w:val="00D3599F"/>
    <w:rsid w:val="00D35D1C"/>
    <w:rsid w:val="00D37F41"/>
    <w:rsid w:val="00D40B26"/>
    <w:rsid w:val="00D40F43"/>
    <w:rsid w:val="00D4205C"/>
    <w:rsid w:val="00D42819"/>
    <w:rsid w:val="00D43210"/>
    <w:rsid w:val="00D43C76"/>
    <w:rsid w:val="00D47B87"/>
    <w:rsid w:val="00D47BBD"/>
    <w:rsid w:val="00D52801"/>
    <w:rsid w:val="00D5291E"/>
    <w:rsid w:val="00D537CF"/>
    <w:rsid w:val="00D53920"/>
    <w:rsid w:val="00D53B06"/>
    <w:rsid w:val="00D550FC"/>
    <w:rsid w:val="00D55201"/>
    <w:rsid w:val="00D561A5"/>
    <w:rsid w:val="00D562DC"/>
    <w:rsid w:val="00D60692"/>
    <w:rsid w:val="00D60EAB"/>
    <w:rsid w:val="00D6358F"/>
    <w:rsid w:val="00D67450"/>
    <w:rsid w:val="00D71D20"/>
    <w:rsid w:val="00D720CF"/>
    <w:rsid w:val="00D72463"/>
    <w:rsid w:val="00D7361A"/>
    <w:rsid w:val="00D73DE5"/>
    <w:rsid w:val="00D74DAF"/>
    <w:rsid w:val="00D76149"/>
    <w:rsid w:val="00D769A4"/>
    <w:rsid w:val="00D81474"/>
    <w:rsid w:val="00D8299A"/>
    <w:rsid w:val="00D835CD"/>
    <w:rsid w:val="00D8673B"/>
    <w:rsid w:val="00D86EC4"/>
    <w:rsid w:val="00D90395"/>
    <w:rsid w:val="00D90F85"/>
    <w:rsid w:val="00D91C47"/>
    <w:rsid w:val="00D92039"/>
    <w:rsid w:val="00D93A65"/>
    <w:rsid w:val="00D93AB8"/>
    <w:rsid w:val="00D93ED2"/>
    <w:rsid w:val="00D94BF9"/>
    <w:rsid w:val="00D96C96"/>
    <w:rsid w:val="00D9748D"/>
    <w:rsid w:val="00DA220C"/>
    <w:rsid w:val="00DA2BB5"/>
    <w:rsid w:val="00DA3422"/>
    <w:rsid w:val="00DA437D"/>
    <w:rsid w:val="00DA6497"/>
    <w:rsid w:val="00DB0CA0"/>
    <w:rsid w:val="00DB2593"/>
    <w:rsid w:val="00DB2993"/>
    <w:rsid w:val="00DB723E"/>
    <w:rsid w:val="00DB739B"/>
    <w:rsid w:val="00DB77F8"/>
    <w:rsid w:val="00DC13E9"/>
    <w:rsid w:val="00DC16A7"/>
    <w:rsid w:val="00DC1A76"/>
    <w:rsid w:val="00DC2592"/>
    <w:rsid w:val="00DC29EE"/>
    <w:rsid w:val="00DC5885"/>
    <w:rsid w:val="00DC7649"/>
    <w:rsid w:val="00DD01FD"/>
    <w:rsid w:val="00DD0822"/>
    <w:rsid w:val="00DD1A42"/>
    <w:rsid w:val="00DD1D1B"/>
    <w:rsid w:val="00DD26D3"/>
    <w:rsid w:val="00DD5F6A"/>
    <w:rsid w:val="00DD6B0F"/>
    <w:rsid w:val="00DD75DF"/>
    <w:rsid w:val="00DD767C"/>
    <w:rsid w:val="00DD76D0"/>
    <w:rsid w:val="00DD7C96"/>
    <w:rsid w:val="00DE018F"/>
    <w:rsid w:val="00DE0223"/>
    <w:rsid w:val="00DE0954"/>
    <w:rsid w:val="00DE17C2"/>
    <w:rsid w:val="00DE2380"/>
    <w:rsid w:val="00DE3BD0"/>
    <w:rsid w:val="00DE60A3"/>
    <w:rsid w:val="00DE6EC4"/>
    <w:rsid w:val="00DE7095"/>
    <w:rsid w:val="00DE78CE"/>
    <w:rsid w:val="00DF1DFF"/>
    <w:rsid w:val="00DF2B32"/>
    <w:rsid w:val="00DF36D5"/>
    <w:rsid w:val="00DF562F"/>
    <w:rsid w:val="00DF794F"/>
    <w:rsid w:val="00DF798B"/>
    <w:rsid w:val="00E0013F"/>
    <w:rsid w:val="00E02332"/>
    <w:rsid w:val="00E04185"/>
    <w:rsid w:val="00E05258"/>
    <w:rsid w:val="00E0606C"/>
    <w:rsid w:val="00E06550"/>
    <w:rsid w:val="00E06732"/>
    <w:rsid w:val="00E0714A"/>
    <w:rsid w:val="00E0740A"/>
    <w:rsid w:val="00E127CA"/>
    <w:rsid w:val="00E13746"/>
    <w:rsid w:val="00E13CC6"/>
    <w:rsid w:val="00E151B8"/>
    <w:rsid w:val="00E153DC"/>
    <w:rsid w:val="00E16670"/>
    <w:rsid w:val="00E17005"/>
    <w:rsid w:val="00E208B0"/>
    <w:rsid w:val="00E20AA4"/>
    <w:rsid w:val="00E21BDA"/>
    <w:rsid w:val="00E21FF9"/>
    <w:rsid w:val="00E22458"/>
    <w:rsid w:val="00E2250A"/>
    <w:rsid w:val="00E23F56"/>
    <w:rsid w:val="00E24599"/>
    <w:rsid w:val="00E24F95"/>
    <w:rsid w:val="00E25ADF"/>
    <w:rsid w:val="00E26451"/>
    <w:rsid w:val="00E273FA"/>
    <w:rsid w:val="00E279CA"/>
    <w:rsid w:val="00E30B72"/>
    <w:rsid w:val="00E31083"/>
    <w:rsid w:val="00E31F7D"/>
    <w:rsid w:val="00E32249"/>
    <w:rsid w:val="00E324A3"/>
    <w:rsid w:val="00E32ED7"/>
    <w:rsid w:val="00E3342C"/>
    <w:rsid w:val="00E35AF5"/>
    <w:rsid w:val="00E361C3"/>
    <w:rsid w:val="00E36E24"/>
    <w:rsid w:val="00E4127E"/>
    <w:rsid w:val="00E421F7"/>
    <w:rsid w:val="00E431FB"/>
    <w:rsid w:val="00E43F3E"/>
    <w:rsid w:val="00E44986"/>
    <w:rsid w:val="00E450AF"/>
    <w:rsid w:val="00E4619F"/>
    <w:rsid w:val="00E464A2"/>
    <w:rsid w:val="00E46F75"/>
    <w:rsid w:val="00E47A0E"/>
    <w:rsid w:val="00E512DE"/>
    <w:rsid w:val="00E51A0B"/>
    <w:rsid w:val="00E52002"/>
    <w:rsid w:val="00E53BB5"/>
    <w:rsid w:val="00E56EE5"/>
    <w:rsid w:val="00E57526"/>
    <w:rsid w:val="00E57F42"/>
    <w:rsid w:val="00E60C66"/>
    <w:rsid w:val="00E60CFC"/>
    <w:rsid w:val="00E638BA"/>
    <w:rsid w:val="00E673D7"/>
    <w:rsid w:val="00E67C4C"/>
    <w:rsid w:val="00E67F1B"/>
    <w:rsid w:val="00E71654"/>
    <w:rsid w:val="00E721AD"/>
    <w:rsid w:val="00E73B2B"/>
    <w:rsid w:val="00E75209"/>
    <w:rsid w:val="00E75571"/>
    <w:rsid w:val="00E759AD"/>
    <w:rsid w:val="00E776CF"/>
    <w:rsid w:val="00E77D6B"/>
    <w:rsid w:val="00E801FC"/>
    <w:rsid w:val="00E81218"/>
    <w:rsid w:val="00E81640"/>
    <w:rsid w:val="00E82515"/>
    <w:rsid w:val="00E82ABE"/>
    <w:rsid w:val="00E83F80"/>
    <w:rsid w:val="00E84043"/>
    <w:rsid w:val="00E84753"/>
    <w:rsid w:val="00E84E44"/>
    <w:rsid w:val="00E85A72"/>
    <w:rsid w:val="00E85AB3"/>
    <w:rsid w:val="00E85F4E"/>
    <w:rsid w:val="00E9017C"/>
    <w:rsid w:val="00E92155"/>
    <w:rsid w:val="00E9353C"/>
    <w:rsid w:val="00E93C79"/>
    <w:rsid w:val="00E9603E"/>
    <w:rsid w:val="00E96316"/>
    <w:rsid w:val="00E973A6"/>
    <w:rsid w:val="00E97F11"/>
    <w:rsid w:val="00EA1691"/>
    <w:rsid w:val="00EA179E"/>
    <w:rsid w:val="00EA266F"/>
    <w:rsid w:val="00EA33D3"/>
    <w:rsid w:val="00EA390A"/>
    <w:rsid w:val="00EA4DD0"/>
    <w:rsid w:val="00EB08D9"/>
    <w:rsid w:val="00EB126C"/>
    <w:rsid w:val="00EB1421"/>
    <w:rsid w:val="00EB552E"/>
    <w:rsid w:val="00EB714D"/>
    <w:rsid w:val="00EC1346"/>
    <w:rsid w:val="00EC2ACE"/>
    <w:rsid w:val="00EC5473"/>
    <w:rsid w:val="00EC56E5"/>
    <w:rsid w:val="00EC56E9"/>
    <w:rsid w:val="00EC637E"/>
    <w:rsid w:val="00ED0290"/>
    <w:rsid w:val="00ED0E73"/>
    <w:rsid w:val="00ED11D3"/>
    <w:rsid w:val="00ED16CC"/>
    <w:rsid w:val="00ED1A03"/>
    <w:rsid w:val="00ED4549"/>
    <w:rsid w:val="00ED7487"/>
    <w:rsid w:val="00ED7E7E"/>
    <w:rsid w:val="00EE1B39"/>
    <w:rsid w:val="00EE2368"/>
    <w:rsid w:val="00EE6816"/>
    <w:rsid w:val="00EE71E3"/>
    <w:rsid w:val="00EE7616"/>
    <w:rsid w:val="00EF1856"/>
    <w:rsid w:val="00EF296B"/>
    <w:rsid w:val="00EF2982"/>
    <w:rsid w:val="00EF411D"/>
    <w:rsid w:val="00EF502B"/>
    <w:rsid w:val="00EF538A"/>
    <w:rsid w:val="00EF788A"/>
    <w:rsid w:val="00F012A1"/>
    <w:rsid w:val="00F0157D"/>
    <w:rsid w:val="00F01AD4"/>
    <w:rsid w:val="00F0210E"/>
    <w:rsid w:val="00F021D3"/>
    <w:rsid w:val="00F053BC"/>
    <w:rsid w:val="00F06417"/>
    <w:rsid w:val="00F0680C"/>
    <w:rsid w:val="00F06970"/>
    <w:rsid w:val="00F11D66"/>
    <w:rsid w:val="00F13A4E"/>
    <w:rsid w:val="00F13CEE"/>
    <w:rsid w:val="00F144FC"/>
    <w:rsid w:val="00F15884"/>
    <w:rsid w:val="00F158B5"/>
    <w:rsid w:val="00F15C5D"/>
    <w:rsid w:val="00F1610A"/>
    <w:rsid w:val="00F165E8"/>
    <w:rsid w:val="00F166A2"/>
    <w:rsid w:val="00F20212"/>
    <w:rsid w:val="00F20990"/>
    <w:rsid w:val="00F2239C"/>
    <w:rsid w:val="00F241A3"/>
    <w:rsid w:val="00F24CFA"/>
    <w:rsid w:val="00F266C3"/>
    <w:rsid w:val="00F26E85"/>
    <w:rsid w:val="00F3060C"/>
    <w:rsid w:val="00F30AA3"/>
    <w:rsid w:val="00F32937"/>
    <w:rsid w:val="00F33055"/>
    <w:rsid w:val="00F33EF1"/>
    <w:rsid w:val="00F356D1"/>
    <w:rsid w:val="00F36C73"/>
    <w:rsid w:val="00F36F32"/>
    <w:rsid w:val="00F3780E"/>
    <w:rsid w:val="00F4063A"/>
    <w:rsid w:val="00F40883"/>
    <w:rsid w:val="00F427AE"/>
    <w:rsid w:val="00F44EB5"/>
    <w:rsid w:val="00F4516B"/>
    <w:rsid w:val="00F461E6"/>
    <w:rsid w:val="00F46A02"/>
    <w:rsid w:val="00F4703C"/>
    <w:rsid w:val="00F4723A"/>
    <w:rsid w:val="00F50D4A"/>
    <w:rsid w:val="00F50FF0"/>
    <w:rsid w:val="00F512AC"/>
    <w:rsid w:val="00F52DD1"/>
    <w:rsid w:val="00F5342D"/>
    <w:rsid w:val="00F558CF"/>
    <w:rsid w:val="00F55FAA"/>
    <w:rsid w:val="00F56467"/>
    <w:rsid w:val="00F573C0"/>
    <w:rsid w:val="00F62EF7"/>
    <w:rsid w:val="00F6480D"/>
    <w:rsid w:val="00F664B1"/>
    <w:rsid w:val="00F66594"/>
    <w:rsid w:val="00F723E1"/>
    <w:rsid w:val="00F749CE"/>
    <w:rsid w:val="00F75D73"/>
    <w:rsid w:val="00F77E16"/>
    <w:rsid w:val="00F818D4"/>
    <w:rsid w:val="00F82470"/>
    <w:rsid w:val="00F824C0"/>
    <w:rsid w:val="00F84143"/>
    <w:rsid w:val="00F8436A"/>
    <w:rsid w:val="00F87E29"/>
    <w:rsid w:val="00F90581"/>
    <w:rsid w:val="00F9062E"/>
    <w:rsid w:val="00F90D8D"/>
    <w:rsid w:val="00F90ED0"/>
    <w:rsid w:val="00F918F1"/>
    <w:rsid w:val="00F92BAB"/>
    <w:rsid w:val="00F9302F"/>
    <w:rsid w:val="00F95A68"/>
    <w:rsid w:val="00F96B1D"/>
    <w:rsid w:val="00F97657"/>
    <w:rsid w:val="00FA1062"/>
    <w:rsid w:val="00FA1583"/>
    <w:rsid w:val="00FA204F"/>
    <w:rsid w:val="00FA6809"/>
    <w:rsid w:val="00FA7F3B"/>
    <w:rsid w:val="00FB162C"/>
    <w:rsid w:val="00FB6243"/>
    <w:rsid w:val="00FB6652"/>
    <w:rsid w:val="00FB68CB"/>
    <w:rsid w:val="00FB6ABD"/>
    <w:rsid w:val="00FC0A48"/>
    <w:rsid w:val="00FC2FA8"/>
    <w:rsid w:val="00FC3FE6"/>
    <w:rsid w:val="00FC4A14"/>
    <w:rsid w:val="00FC4E53"/>
    <w:rsid w:val="00FD0DE1"/>
    <w:rsid w:val="00FD1C85"/>
    <w:rsid w:val="00FD1FAF"/>
    <w:rsid w:val="00FD2778"/>
    <w:rsid w:val="00FD3DC3"/>
    <w:rsid w:val="00FD40ED"/>
    <w:rsid w:val="00FD4960"/>
    <w:rsid w:val="00FD4FA3"/>
    <w:rsid w:val="00FD5CF0"/>
    <w:rsid w:val="00FD75CB"/>
    <w:rsid w:val="00FE0EB3"/>
    <w:rsid w:val="00FE1FBC"/>
    <w:rsid w:val="00FE22D4"/>
    <w:rsid w:val="00FE26B6"/>
    <w:rsid w:val="00FE3166"/>
    <w:rsid w:val="00FE4524"/>
    <w:rsid w:val="00FE50B8"/>
    <w:rsid w:val="00FE5D72"/>
    <w:rsid w:val="00FE6260"/>
    <w:rsid w:val="00FE6D8A"/>
    <w:rsid w:val="00FE742E"/>
    <w:rsid w:val="00FF2ECF"/>
    <w:rsid w:val="00FF3DD6"/>
    <w:rsid w:val="00FF6498"/>
    <w:rsid w:val="00FF6F3E"/>
    <w:rsid w:val="0197E6F8"/>
    <w:rsid w:val="02C5B56B"/>
    <w:rsid w:val="040AA5AD"/>
    <w:rsid w:val="07365D36"/>
    <w:rsid w:val="080660A4"/>
    <w:rsid w:val="0A566627"/>
    <w:rsid w:val="0A821370"/>
    <w:rsid w:val="0AC5AB0F"/>
    <w:rsid w:val="0B390300"/>
    <w:rsid w:val="140D59D9"/>
    <w:rsid w:val="154974A5"/>
    <w:rsid w:val="18504731"/>
    <w:rsid w:val="1A0D2A2F"/>
    <w:rsid w:val="1D6B5EDF"/>
    <w:rsid w:val="20811E2B"/>
    <w:rsid w:val="25655370"/>
    <w:rsid w:val="257D3ACF"/>
    <w:rsid w:val="25825175"/>
    <w:rsid w:val="25AFD737"/>
    <w:rsid w:val="26172824"/>
    <w:rsid w:val="27021122"/>
    <w:rsid w:val="2767FCA3"/>
    <w:rsid w:val="2788B8E7"/>
    <w:rsid w:val="2920E9A6"/>
    <w:rsid w:val="30416DFF"/>
    <w:rsid w:val="305E4C10"/>
    <w:rsid w:val="3168C110"/>
    <w:rsid w:val="33DFCCB4"/>
    <w:rsid w:val="33FD3409"/>
    <w:rsid w:val="357A4727"/>
    <w:rsid w:val="36CF63AC"/>
    <w:rsid w:val="36F1B98D"/>
    <w:rsid w:val="372FD02D"/>
    <w:rsid w:val="3A24B665"/>
    <w:rsid w:val="3C168CEE"/>
    <w:rsid w:val="3C906EF3"/>
    <w:rsid w:val="3D4393E3"/>
    <w:rsid w:val="3D8D92B3"/>
    <w:rsid w:val="3E234135"/>
    <w:rsid w:val="3F19C63C"/>
    <w:rsid w:val="40CA3351"/>
    <w:rsid w:val="42842B87"/>
    <w:rsid w:val="44D01743"/>
    <w:rsid w:val="455A066D"/>
    <w:rsid w:val="46410D48"/>
    <w:rsid w:val="47A5B172"/>
    <w:rsid w:val="47BF8C7F"/>
    <w:rsid w:val="4AEF906E"/>
    <w:rsid w:val="4BC34652"/>
    <w:rsid w:val="4BC8CF7D"/>
    <w:rsid w:val="4C1E232D"/>
    <w:rsid w:val="4D2D8C2B"/>
    <w:rsid w:val="4DFC5938"/>
    <w:rsid w:val="4E315E2C"/>
    <w:rsid w:val="516D3B07"/>
    <w:rsid w:val="55FD5B7A"/>
    <w:rsid w:val="57779116"/>
    <w:rsid w:val="582A3CC6"/>
    <w:rsid w:val="5A394B00"/>
    <w:rsid w:val="5A602D48"/>
    <w:rsid w:val="5A94E7B6"/>
    <w:rsid w:val="5C0450E8"/>
    <w:rsid w:val="5D34D10D"/>
    <w:rsid w:val="5E77D6BD"/>
    <w:rsid w:val="5EC9468D"/>
    <w:rsid w:val="6312340B"/>
    <w:rsid w:val="63DBB41A"/>
    <w:rsid w:val="64425618"/>
    <w:rsid w:val="649AB670"/>
    <w:rsid w:val="65AAC4C6"/>
    <w:rsid w:val="66347124"/>
    <w:rsid w:val="66DC2AFE"/>
    <w:rsid w:val="686E849C"/>
    <w:rsid w:val="6AA33994"/>
    <w:rsid w:val="6D8C6F02"/>
    <w:rsid w:val="6DD534F4"/>
    <w:rsid w:val="6EDF6EB7"/>
    <w:rsid w:val="6FB475D3"/>
    <w:rsid w:val="70B5E10A"/>
    <w:rsid w:val="725D37B6"/>
    <w:rsid w:val="726CC8B8"/>
    <w:rsid w:val="72E5A06F"/>
    <w:rsid w:val="7404ACFD"/>
    <w:rsid w:val="74CD2D00"/>
    <w:rsid w:val="7511D55A"/>
    <w:rsid w:val="75E600A4"/>
    <w:rsid w:val="75F91759"/>
    <w:rsid w:val="75FAD37A"/>
    <w:rsid w:val="7795F155"/>
    <w:rsid w:val="7848560D"/>
    <w:rsid w:val="7B229FFA"/>
    <w:rsid w:val="7C4D9DCB"/>
    <w:rsid w:val="7FD6A7F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0E09"/>
  <w15:docId w15:val="{0E8E3DC2-C296-4EF3-8F90-436CD5EA9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58D"/>
    <w:pPr>
      <w:spacing w:before="240"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984C1F"/>
    <w:pPr>
      <w:keepNext/>
      <w:keepLines/>
      <w:spacing w:before="480"/>
      <w:ind w:left="567" w:hanging="567"/>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DC29EE"/>
    <w:pPr>
      <w:keepNext/>
      <w:keepLines/>
      <w:spacing w:before="480"/>
      <w:ind w:left="567" w:hanging="567"/>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984C1F"/>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DC29EE"/>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F50D4A"/>
    <w:rPr>
      <w:i/>
      <w:color w:val="FF0000"/>
    </w:rPr>
  </w:style>
  <w:style w:type="paragraph" w:styleId="TOC2">
    <w:name w:val="toc 2"/>
    <w:basedOn w:val="Normal"/>
    <w:next w:val="Normal"/>
    <w:autoRedefine/>
    <w:uiPriority w:val="39"/>
    <w:unhideWhenUsed/>
    <w:rsid w:val="006231D2"/>
    <w:pPr>
      <w:tabs>
        <w:tab w:val="right" w:leader="dot" w:pos="9061"/>
      </w:tabs>
      <w:spacing w:after="0"/>
      <w:ind w:left="567" w:hanging="567"/>
      <w:contextualSpacing/>
    </w:pPr>
  </w:style>
  <w:style w:type="character" w:customStyle="1" w:styleId="ZulschenderTextZchn">
    <w:name w:val="Zu löschender Text Zchn"/>
    <w:basedOn w:val="DefaultParagraphFont"/>
    <w:link w:val="ZulschenderText"/>
    <w:rsid w:val="00F50D4A"/>
    <w:rPr>
      <w:rFonts w:ascii="Arial" w:hAnsi="Arial"/>
      <w:i/>
      <w:color w:val="FF0000"/>
      <w:lang w:eastAsia="en-US"/>
    </w:rPr>
  </w:style>
  <w:style w:type="paragraph" w:styleId="TOC1">
    <w:name w:val="toc 1"/>
    <w:basedOn w:val="Normal"/>
    <w:next w:val="Normal"/>
    <w:autoRedefine/>
    <w:uiPriority w:val="39"/>
    <w:unhideWhenUsed/>
    <w:rsid w:val="00CF7874"/>
    <w:pPr>
      <w:tabs>
        <w:tab w:val="left" w:pos="567"/>
        <w:tab w:val="right" w:leader="dot" w:pos="9061"/>
      </w:tabs>
      <w:spacing w:before="120" w:after="120"/>
      <w:ind w:left="567" w:hanging="567"/>
    </w:pPr>
    <w:rPr>
      <w:b/>
      <w:noProof/>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basedOn w:val="DefaultParagraphFont"/>
    <w:uiPriority w:val="99"/>
    <w:semiHidden/>
    <w:unhideWhenUsed/>
    <w:rsid w:val="006C7EFB"/>
    <w:rPr>
      <w:sz w:val="16"/>
      <w:szCs w:val="16"/>
    </w:rPr>
  </w:style>
  <w:style w:type="paragraph" w:styleId="CommentText">
    <w:name w:val="annotation text"/>
    <w:basedOn w:val="Normal"/>
    <w:link w:val="CommentTextChar"/>
    <w:uiPriority w:val="99"/>
    <w:unhideWhenUsed/>
    <w:rsid w:val="006C7EFB"/>
    <w:rPr>
      <w:sz w:val="20"/>
      <w:szCs w:val="20"/>
    </w:rPr>
  </w:style>
  <w:style w:type="character" w:customStyle="1" w:styleId="CommentTextChar">
    <w:name w:val="Comment Text Char"/>
    <w:basedOn w:val="DefaultParagraphFont"/>
    <w:link w:val="CommentText"/>
    <w:uiPriority w:val="99"/>
    <w:rsid w:val="006C7EFB"/>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6C7EFB"/>
    <w:rPr>
      <w:b/>
      <w:bCs/>
    </w:rPr>
  </w:style>
  <w:style w:type="character" w:customStyle="1" w:styleId="CommentSubjectChar">
    <w:name w:val="Comment Subject Char"/>
    <w:basedOn w:val="CommentTextChar"/>
    <w:link w:val="CommentSubject"/>
    <w:uiPriority w:val="99"/>
    <w:semiHidden/>
    <w:rsid w:val="006C7EFB"/>
    <w:rPr>
      <w:rFonts w:ascii="Arial" w:hAnsi="Arial"/>
      <w:b/>
      <w:bCs/>
      <w:sz w:val="20"/>
      <w:szCs w:val="20"/>
      <w:lang w:eastAsia="en-US"/>
    </w:rPr>
  </w:style>
  <w:style w:type="paragraph" w:customStyle="1" w:styleId="Default">
    <w:name w:val="Default"/>
    <w:rsid w:val="00A54FCF"/>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F77E16"/>
    <w:pPr>
      <w:spacing w:after="0"/>
    </w:pPr>
    <w:rPr>
      <w:sz w:val="20"/>
      <w:szCs w:val="20"/>
    </w:rPr>
  </w:style>
  <w:style w:type="character" w:customStyle="1" w:styleId="FootnoteTextChar">
    <w:name w:val="Footnote Text Char"/>
    <w:basedOn w:val="DefaultParagraphFont"/>
    <w:link w:val="FootnoteText"/>
    <w:uiPriority w:val="99"/>
    <w:semiHidden/>
    <w:rsid w:val="00F77E16"/>
    <w:rPr>
      <w:rFonts w:ascii="Arial" w:hAnsi="Arial"/>
      <w:sz w:val="20"/>
      <w:szCs w:val="20"/>
      <w:lang w:eastAsia="en-US"/>
    </w:rPr>
  </w:style>
  <w:style w:type="character" w:styleId="FootnoteReference">
    <w:name w:val="footnote reference"/>
    <w:basedOn w:val="DefaultParagraphFont"/>
    <w:uiPriority w:val="99"/>
    <w:semiHidden/>
    <w:unhideWhenUsed/>
    <w:rsid w:val="00F77E16"/>
    <w:rPr>
      <w:vertAlign w:val="superscript"/>
    </w:rPr>
  </w:style>
  <w:style w:type="paragraph" w:styleId="Revision">
    <w:name w:val="Revision"/>
    <w:hidden/>
    <w:uiPriority w:val="99"/>
    <w:semiHidden/>
    <w:rsid w:val="003605DF"/>
    <w:pPr>
      <w:spacing w:after="0" w:line="240" w:lineRule="auto"/>
    </w:pPr>
    <w:rPr>
      <w:rFonts w:ascii="Arial" w:hAnsi="Arial"/>
      <w:lang w:eastAsia="en-US"/>
    </w:rPr>
  </w:style>
  <w:style w:type="character" w:styleId="UnresolvedMention">
    <w:name w:val="Unresolved Mention"/>
    <w:basedOn w:val="DefaultParagraphFont"/>
    <w:uiPriority w:val="99"/>
    <w:semiHidden/>
    <w:unhideWhenUsed/>
    <w:rsid w:val="008C2AEC"/>
    <w:rPr>
      <w:color w:val="605E5C"/>
      <w:shd w:val="clear" w:color="auto" w:fill="E1DFDD"/>
    </w:rPr>
  </w:style>
  <w:style w:type="character" w:styleId="FollowedHyperlink">
    <w:name w:val="FollowedHyperlink"/>
    <w:basedOn w:val="DefaultParagraphFont"/>
    <w:uiPriority w:val="99"/>
    <w:semiHidden/>
    <w:unhideWhenUsed/>
    <w:rsid w:val="00194E1F"/>
    <w:rPr>
      <w:color w:val="954F72" w:themeColor="followedHyperlink"/>
      <w:u w:val="single"/>
    </w:rPr>
  </w:style>
  <w:style w:type="paragraph" w:styleId="TOCHeading">
    <w:name w:val="TOC Heading"/>
    <w:basedOn w:val="Heading1"/>
    <w:next w:val="Normal"/>
    <w:uiPriority w:val="39"/>
    <w:unhideWhenUsed/>
    <w:qFormat/>
    <w:rsid w:val="001F4EC4"/>
    <w:pPr>
      <w:spacing w:before="240" w:after="0" w:line="259" w:lineRule="auto"/>
      <w:outlineLvl w:val="9"/>
    </w:pPr>
    <w:rPr>
      <w:rFonts w:asciiTheme="majorHAnsi" w:hAnsiTheme="majorHAnsi"/>
      <w:b w:val="0"/>
      <w:bCs w:val="0"/>
      <w:color w:val="2E74B5" w:themeColor="accent1" w:themeShade="BF"/>
      <w:sz w:val="32"/>
      <w:szCs w:val="32"/>
      <w:lang w:val="en-US"/>
    </w:rPr>
  </w:style>
  <w:style w:type="character" w:styleId="PlaceholderText">
    <w:name w:val="Placeholder Text"/>
    <w:basedOn w:val="DefaultParagraphFont"/>
    <w:uiPriority w:val="99"/>
    <w:semiHidden/>
    <w:rsid w:val="006C4059"/>
    <w:rPr>
      <w:color w:val="666666"/>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852643"/>
    <w:rPr>
      <w:rFonts w:ascii="Arial" w:hAnsi="Arial"/>
      <w:lang w:eastAsia="en-US"/>
    </w:rPr>
  </w:style>
  <w:style w:type="character" w:customStyle="1" w:styleId="1EinrckungZchn">
    <w:name w:val="1. Einrückung Zchn"/>
    <w:basedOn w:val="DefaultParagraphFont"/>
    <w:link w:val="1Einrckung"/>
    <w:rsid w:val="00DB0CA0"/>
    <w:rPr>
      <w:rFonts w:ascii="Arial" w:hAnsi="Arial"/>
      <w:lang w:eastAsia="en-US"/>
    </w:rPr>
  </w:style>
  <w:style w:type="paragraph" w:styleId="BodyText">
    <w:name w:val="Body Text"/>
    <w:basedOn w:val="Normal"/>
    <w:link w:val="BodyTextChar"/>
    <w:semiHidden/>
    <w:rsid w:val="00E0606C"/>
    <w:pPr>
      <w:spacing w:before="0" w:after="0"/>
    </w:pPr>
    <w:rPr>
      <w:rFonts w:eastAsia="Times New Roman" w:cs="Arial"/>
      <w:b/>
      <w:bCs/>
      <w:szCs w:val="24"/>
      <w:lang w:val="de-DE" w:eastAsia="de-DE"/>
    </w:rPr>
  </w:style>
  <w:style w:type="character" w:customStyle="1" w:styleId="BodyTextChar">
    <w:name w:val="Body Text Char"/>
    <w:basedOn w:val="DefaultParagraphFont"/>
    <w:link w:val="BodyText"/>
    <w:semiHidden/>
    <w:rsid w:val="00E0606C"/>
    <w:rPr>
      <w:rFonts w:ascii="Arial" w:eastAsia="Times New Roman" w:hAnsi="Arial" w:cs="Arial"/>
      <w:b/>
      <w:bCs/>
      <w:szCs w:val="24"/>
      <w:lang w:val="de-DE" w:eastAsia="de-DE"/>
    </w:rPr>
  </w:style>
  <w:style w:type="character" w:customStyle="1" w:styleId="normaltextrun">
    <w:name w:val="normaltextrun"/>
    <w:basedOn w:val="DefaultParagraphFont"/>
    <w:rsid w:val="00026B2B"/>
  </w:style>
  <w:style w:type="character" w:customStyle="1" w:styleId="ui-provider">
    <w:name w:val="ui-provider"/>
    <w:basedOn w:val="DefaultParagraphFont"/>
    <w:rsid w:val="00026B2B"/>
  </w:style>
  <w:style w:type="character" w:customStyle="1" w:styleId="Bodytext2">
    <w:name w:val="Body text (2)"/>
    <w:basedOn w:val="DefaultParagraphFont"/>
    <w:rsid w:val="001257E2"/>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257E2"/>
    <w:rPr>
      <w:rFonts w:ascii="Arial" w:eastAsia="Arial" w:hAnsi="Arial" w:cs="Arial"/>
      <w:b/>
      <w:bCs/>
      <w:i w:val="0"/>
      <w:iCs w:val="0"/>
      <w:smallCaps w:val="0"/>
      <w:strike w:val="0"/>
      <w:color w:val="000000"/>
      <w:spacing w:val="0"/>
      <w:w w:val="100"/>
      <w:position w:val="0"/>
      <w:sz w:val="18"/>
      <w:szCs w:val="18"/>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10522">
      <w:bodyDiv w:val="1"/>
      <w:marLeft w:val="0"/>
      <w:marRight w:val="0"/>
      <w:marTop w:val="0"/>
      <w:marBottom w:val="0"/>
      <w:divBdr>
        <w:top w:val="none" w:sz="0" w:space="0" w:color="auto"/>
        <w:left w:val="none" w:sz="0" w:space="0" w:color="auto"/>
        <w:bottom w:val="none" w:sz="0" w:space="0" w:color="auto"/>
        <w:right w:val="none" w:sz="0" w:space="0" w:color="auto"/>
      </w:divBdr>
    </w:div>
    <w:div w:id="389110663">
      <w:bodyDiv w:val="1"/>
      <w:marLeft w:val="0"/>
      <w:marRight w:val="0"/>
      <w:marTop w:val="0"/>
      <w:marBottom w:val="0"/>
      <w:divBdr>
        <w:top w:val="none" w:sz="0" w:space="0" w:color="auto"/>
        <w:left w:val="none" w:sz="0" w:space="0" w:color="auto"/>
        <w:bottom w:val="none" w:sz="0" w:space="0" w:color="auto"/>
        <w:right w:val="none" w:sz="0" w:space="0" w:color="auto"/>
      </w:divBdr>
    </w:div>
    <w:div w:id="1656684902">
      <w:bodyDiv w:val="1"/>
      <w:marLeft w:val="0"/>
      <w:marRight w:val="0"/>
      <w:marTop w:val="0"/>
      <w:marBottom w:val="0"/>
      <w:divBdr>
        <w:top w:val="none" w:sz="0" w:space="0" w:color="auto"/>
        <w:left w:val="none" w:sz="0" w:space="0" w:color="auto"/>
        <w:bottom w:val="none" w:sz="0" w:space="0" w:color="auto"/>
        <w:right w:val="none" w:sz="0" w:space="0" w:color="auto"/>
      </w:divBdr>
    </w:div>
    <w:div w:id="203884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tipo_dmy\OneDrive%20-%20Deutsche%20Gesellschaft%20f&#252;r%20Internationale%20Zusammenarbeit%20(GIZ)%20GmbH\desktop\Construction\FELICITY%202,%20New%20Consultant%20Tender\new%20(Anna)\41-8-tor-vertraege-ueber-eu-schwellenwert-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E0D7881C4D46A491901E0F72C65411"/>
        <w:category>
          <w:name w:val="General"/>
          <w:gallery w:val="placeholder"/>
        </w:category>
        <w:types>
          <w:type w:val="bbPlcHdr"/>
        </w:types>
        <w:behaviors>
          <w:behavior w:val="content"/>
        </w:behaviors>
        <w:guid w:val="{92423176-357D-46D7-B8A6-5CE26B0DDE89}"/>
      </w:docPartPr>
      <w:docPartBody>
        <w:p w:rsidR="0063270D" w:rsidRDefault="0063270D">
          <w:pPr>
            <w:pStyle w:val="D5E0D7881C4D46A491901E0F72C65411"/>
          </w:pPr>
          <w:r w:rsidRPr="00A854D8">
            <w:rPr>
              <w:rStyle w:val="PlaceholderText"/>
            </w:rPr>
            <w:t>[CONFIDENTIALITY]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70D"/>
    <w:rsid w:val="00035DCC"/>
    <w:rsid w:val="00065586"/>
    <w:rsid w:val="00142F9B"/>
    <w:rsid w:val="0018260D"/>
    <w:rsid w:val="001E2D7D"/>
    <w:rsid w:val="002939AB"/>
    <w:rsid w:val="002A7F3B"/>
    <w:rsid w:val="002E41AC"/>
    <w:rsid w:val="002F2781"/>
    <w:rsid w:val="00374788"/>
    <w:rsid w:val="00393579"/>
    <w:rsid w:val="003C6DB5"/>
    <w:rsid w:val="003D5868"/>
    <w:rsid w:val="00407E58"/>
    <w:rsid w:val="004F4AE2"/>
    <w:rsid w:val="005E18AA"/>
    <w:rsid w:val="005F5D34"/>
    <w:rsid w:val="00631394"/>
    <w:rsid w:val="0063270D"/>
    <w:rsid w:val="006548DF"/>
    <w:rsid w:val="006A542D"/>
    <w:rsid w:val="006C3103"/>
    <w:rsid w:val="006E0F80"/>
    <w:rsid w:val="007657B0"/>
    <w:rsid w:val="007B58E3"/>
    <w:rsid w:val="007F03BF"/>
    <w:rsid w:val="00852B57"/>
    <w:rsid w:val="00900B30"/>
    <w:rsid w:val="00A1263E"/>
    <w:rsid w:val="00A13FE0"/>
    <w:rsid w:val="00A54A57"/>
    <w:rsid w:val="00A75422"/>
    <w:rsid w:val="00B1709E"/>
    <w:rsid w:val="00B94215"/>
    <w:rsid w:val="00BB48FE"/>
    <w:rsid w:val="00BC6FB1"/>
    <w:rsid w:val="00BD080A"/>
    <w:rsid w:val="00BF2C8B"/>
    <w:rsid w:val="00C00ED8"/>
    <w:rsid w:val="00C400AA"/>
    <w:rsid w:val="00C855AB"/>
    <w:rsid w:val="00CA1DA5"/>
    <w:rsid w:val="00CC202F"/>
    <w:rsid w:val="00CF5BBF"/>
    <w:rsid w:val="00D30F5E"/>
    <w:rsid w:val="00D86EC4"/>
    <w:rsid w:val="00E34BCF"/>
    <w:rsid w:val="00EC56E9"/>
    <w:rsid w:val="00EF411D"/>
    <w:rsid w:val="00F339DA"/>
    <w:rsid w:val="00FA68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666666"/>
    </w:rPr>
  </w:style>
  <w:style w:type="paragraph" w:customStyle="1" w:styleId="D5E0D7881C4D46A491901E0F72C65411">
    <w:name w:val="D5E0D7881C4D46A491901E0F72C654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B4C763AB22994DBC1AC0267C8BC4F1" ma:contentTypeVersion="7" ma:contentTypeDescription="Create a new document." ma:contentTypeScope="" ma:versionID="4b6c1853e275d0ced4555dd0f6fe3ef2">
  <xsd:schema xmlns:xsd="http://www.w3.org/2001/XMLSchema" xmlns:xs="http://www.w3.org/2001/XMLSchema" xmlns:p="http://schemas.microsoft.com/office/2006/metadata/properties" xmlns:ns2="f48c3ea7-45bd-4121-b325-a3e340329d2c" xmlns:ns3="bf584408-68f7-43f9-a875-51b8c1743fcc" targetNamespace="http://schemas.microsoft.com/office/2006/metadata/properties" ma:root="true" ma:fieldsID="c1906d0c270b81fe9a45c8a1c66606d3" ns2:_="" ns3:_="">
    <xsd:import namespace="f48c3ea7-45bd-4121-b325-a3e340329d2c"/>
    <xsd:import namespace="bf584408-68f7-43f9-a875-51b8c1743f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8c3ea7-45bd-4121-b325-a3e340329d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CONFIDENTIALITY" ma:index="14" nillable="true" ma:displayName="CONFIDENTIALITY" ma:description="Klassifizierung" ma:format="Dropdown" ma:internalName="CONFIDENTIALITY">
      <xsd:simpleType>
        <xsd:restriction base="dms:Choice">
          <xsd:enumeration value="PUBLIC"/>
          <xsd:enumeration value="INTERNAL"/>
          <xsd:enumeration value="CONFIDENTIAL"/>
          <xsd:enumeration value="STRICTLY-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bf584408-68f7-43f9-a875-51b8c1743f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f584408-68f7-43f9-a875-51b8c1743fcc">
      <UserInfo>
        <DisplayName>Schmitt, Gerald GIZ</DisplayName>
        <AccountId>3005</AccountId>
        <AccountType/>
      </UserInfo>
      <UserInfo>
        <DisplayName>Jones, Sandra GIZ</DisplayName>
        <AccountId>4911</AccountId>
        <AccountType/>
      </UserInfo>
      <UserInfo>
        <DisplayName>Maser, Nadja GIZ</DisplayName>
        <AccountId>27662</AccountId>
        <AccountType/>
      </UserInfo>
    </SharedWithUsers>
    <CONFIDENTIALITY xmlns="f48c3ea7-45bd-4121-b325-a3e340329d2c">CONFIDENTIAL</CONFIDENTIALIT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324B6-2230-4D8B-89AD-8D79703F729D}">
  <ds:schemaRefs>
    <ds:schemaRef ds:uri="http://schemas.openxmlformats.org/officeDocument/2006/bibliography"/>
  </ds:schemaRefs>
</ds:datastoreItem>
</file>

<file path=customXml/itemProps2.xml><?xml version="1.0" encoding="utf-8"?>
<ds:datastoreItem xmlns:ds="http://schemas.openxmlformats.org/officeDocument/2006/customXml" ds:itemID="{28A30714-CA1F-44A5-A3E9-989FB70DC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8c3ea7-45bd-4121-b325-a3e340329d2c"/>
    <ds:schemaRef ds:uri="bf584408-68f7-43f9-a875-51b8c1743f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DEB25-DE6D-42EC-AB12-6EF65E1B0A77}">
  <ds:schemaRefs>
    <ds:schemaRef ds:uri="http://schemas.microsoft.com/office/2006/metadata/properties"/>
    <ds:schemaRef ds:uri="http://schemas.microsoft.com/office/infopath/2007/PartnerControls"/>
    <ds:schemaRef ds:uri="bf584408-68f7-43f9-a875-51b8c1743fcc"/>
    <ds:schemaRef ds:uri="f48c3ea7-45bd-4121-b325-a3e340329d2c"/>
  </ds:schemaRefs>
</ds:datastoreItem>
</file>

<file path=customXml/itemProps4.xml><?xml version="1.0" encoding="utf-8"?>
<ds:datastoreItem xmlns:ds="http://schemas.openxmlformats.org/officeDocument/2006/customXml" ds:itemID="{E8DD5755-0E36-450F-8E41-BEDE20364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41-8-tor-vertraege-ueber-eu-schwellenwert-en</Template>
  <TotalTime>0</TotalTime>
  <Pages>20</Pages>
  <Words>9648</Words>
  <Characters>54996</Characters>
  <Application>Microsoft Office Word</Application>
  <DocSecurity>0</DocSecurity>
  <Lines>458</Lines>
  <Paragraphs>129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41-8-9, Leistungsbeschreibung (ToR) für die Beschaffung von Dienstleistungen über EU-Schwellenwert, englisch, Stand Januar 2026</vt:lpstr>
      <vt:lpstr>41-8-9, Leistungsbeschreibung (ToR) für die Beschaffung von Dienstleistungen über EU-Schwellenwert, englisch, Stand Januar 2026</vt:lpstr>
    </vt:vector>
  </TitlesOfParts>
  <Company>GIZ GmbH</Company>
  <LinksUpToDate>false</LinksUpToDate>
  <CharactersWithSpaces>64515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41-8-9, Leistungsbeschreibung (ToR) für die Beschaffung von Dienstleistungen über EU-Schwellenwert, englisch, Stand Januar 2026</dc:title>
  <dc:subject/>
  <dc:creator>Antipov, Dmytro GIZ UA</dc:creator>
  <cp:keywords/>
  <dc:description/>
  <cp:lastModifiedBy>Ivashchenko, Serhii GIZ UA</cp:lastModifiedBy>
  <cp:revision>3</cp:revision>
  <cp:lastPrinted>2019-04-30T10:41:00Z</cp:lastPrinted>
  <dcterms:created xsi:type="dcterms:W3CDTF">2026-07-31T12:15:00Z</dcterms:created>
  <dcterms:modified xsi:type="dcterms:W3CDTF">2026-07-31T12:17:00Z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0x0101007FB4C763AB22994DBC1AC0267C8BC4F1</vt:lpwstr>
  </property>
</Properties>
</file>